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0D" w:rsidRPr="00F10D94" w:rsidRDefault="008E2E0D" w:rsidP="008E2E0D">
      <w:pPr>
        <w:jc w:val="center"/>
        <w:rPr>
          <w:rFonts w:ascii="Arial" w:hAnsi="Arial" w:cs="Arial"/>
          <w:b/>
          <w:sz w:val="44"/>
          <w:szCs w:val="44"/>
          <w:lang w:val="es-NI"/>
        </w:rPr>
      </w:pPr>
      <w:r w:rsidRPr="00F10D94">
        <w:rPr>
          <w:rFonts w:ascii="Arial" w:hAnsi="Arial" w:cs="Arial"/>
          <w:b/>
          <w:sz w:val="44"/>
          <w:szCs w:val="44"/>
          <w:lang w:val="es-NI"/>
        </w:rPr>
        <w:t>SEGUROS LAFISE COSTA RICA, S.A.</w:t>
      </w:r>
    </w:p>
    <w:p w:rsidR="00072DBD" w:rsidRDefault="001A0DBF" w:rsidP="008E2E0D">
      <w:pPr>
        <w:jc w:val="center"/>
        <w:rPr>
          <w:rFonts w:ascii="Arial" w:hAnsi="Arial" w:cs="Arial"/>
          <w:b/>
          <w:sz w:val="28"/>
          <w:szCs w:val="28"/>
          <w:lang w:val="es-NI"/>
        </w:rPr>
      </w:pPr>
      <w:r>
        <w:rPr>
          <w:rFonts w:ascii="Arial" w:hAnsi="Arial" w:cs="Arial"/>
          <w:b/>
          <w:sz w:val="40"/>
          <w:szCs w:val="40"/>
          <w:lang w:val="es-NI"/>
        </w:rPr>
        <w:t>FIDELIDAD</w:t>
      </w:r>
      <w:r w:rsidR="00C45050">
        <w:rPr>
          <w:rFonts w:ascii="Arial" w:hAnsi="Arial" w:cs="Arial"/>
          <w:b/>
          <w:sz w:val="40"/>
          <w:szCs w:val="40"/>
          <w:lang w:val="es-NI"/>
        </w:rPr>
        <w:t xml:space="preserve"> INDIVIDUAL</w:t>
      </w:r>
      <w:r>
        <w:rPr>
          <w:rFonts w:ascii="Arial" w:hAnsi="Arial" w:cs="Arial"/>
          <w:b/>
          <w:sz w:val="40"/>
          <w:szCs w:val="40"/>
          <w:lang w:val="es-NI"/>
        </w:rPr>
        <w:t xml:space="preserve"> </w:t>
      </w:r>
    </w:p>
    <w:p w:rsidR="00CC597F" w:rsidRPr="00B17080" w:rsidRDefault="00CC597F" w:rsidP="00CC597F">
      <w:pPr>
        <w:jc w:val="center"/>
        <w:rPr>
          <w:rFonts w:ascii="Arial" w:hAnsi="Arial" w:cs="Arial"/>
          <w:b/>
          <w:sz w:val="32"/>
          <w:szCs w:val="32"/>
          <w:lang w:val="es-NI"/>
        </w:rPr>
      </w:pPr>
      <w:r w:rsidRPr="00B17080">
        <w:rPr>
          <w:rFonts w:ascii="Arial" w:hAnsi="Arial" w:cs="Arial"/>
          <w:b/>
          <w:sz w:val="32"/>
          <w:szCs w:val="32"/>
          <w:lang w:val="es-NI"/>
        </w:rPr>
        <w:t>(</w:t>
      </w:r>
      <w:r w:rsidR="009A28D3">
        <w:rPr>
          <w:rFonts w:ascii="Arial" w:hAnsi="Arial" w:cs="Arial"/>
          <w:b/>
          <w:sz w:val="32"/>
          <w:szCs w:val="32"/>
          <w:lang w:val="es-NI"/>
        </w:rPr>
        <w:t>DÓLARES</w:t>
      </w:r>
      <w:r w:rsidRPr="00B17080">
        <w:rPr>
          <w:rFonts w:ascii="Arial" w:hAnsi="Arial" w:cs="Arial"/>
          <w:b/>
          <w:sz w:val="32"/>
          <w:szCs w:val="32"/>
          <w:lang w:val="es-NI"/>
        </w:rPr>
        <w:t>)</w:t>
      </w:r>
    </w:p>
    <w:p w:rsidR="00CC597F" w:rsidRPr="00B17080" w:rsidRDefault="00CC597F" w:rsidP="008E2E0D">
      <w:pPr>
        <w:jc w:val="center"/>
        <w:rPr>
          <w:rFonts w:ascii="Arial" w:hAnsi="Arial" w:cs="Arial"/>
          <w:b/>
          <w:sz w:val="32"/>
          <w:szCs w:val="32"/>
          <w:lang w:val="es-NI"/>
        </w:rPr>
      </w:pPr>
    </w:p>
    <w:p w:rsidR="00F10D94" w:rsidRDefault="00F10D94" w:rsidP="008E2E0D">
      <w:pPr>
        <w:jc w:val="center"/>
        <w:rPr>
          <w:rFonts w:ascii="Arial" w:hAnsi="Arial" w:cs="Arial"/>
          <w:b/>
          <w:sz w:val="28"/>
          <w:szCs w:val="28"/>
          <w:lang w:val="es-NI"/>
        </w:rPr>
      </w:pPr>
    </w:p>
    <w:p w:rsidR="001F2A0D" w:rsidRPr="00F10D94" w:rsidRDefault="001F2A0D" w:rsidP="008E2E0D">
      <w:pPr>
        <w:jc w:val="center"/>
        <w:rPr>
          <w:rFonts w:ascii="Arial" w:hAnsi="Arial" w:cs="Arial"/>
          <w:b/>
          <w:sz w:val="28"/>
          <w:szCs w:val="28"/>
          <w:lang w:val="es-NI"/>
        </w:rPr>
      </w:pPr>
    </w:p>
    <w:p w:rsidR="001F2A0D" w:rsidRDefault="001F2A0D" w:rsidP="008E2E0D">
      <w:pPr>
        <w:jc w:val="center"/>
        <w:rPr>
          <w:rFonts w:ascii="Arial" w:hAnsi="Arial" w:cs="Arial"/>
          <w:b/>
          <w:sz w:val="28"/>
          <w:szCs w:val="28"/>
          <w:lang w:val="es-NI"/>
        </w:rPr>
      </w:pPr>
    </w:p>
    <w:p w:rsidR="008E2E0D" w:rsidRPr="00F10D94" w:rsidRDefault="008E2E0D" w:rsidP="008E2E0D">
      <w:pPr>
        <w:jc w:val="center"/>
        <w:rPr>
          <w:rFonts w:ascii="Arial" w:hAnsi="Arial" w:cs="Arial"/>
          <w:b/>
          <w:sz w:val="28"/>
          <w:szCs w:val="28"/>
          <w:lang w:val="es-NI"/>
        </w:rPr>
      </w:pPr>
      <w:r w:rsidRPr="00F10D94">
        <w:rPr>
          <w:rFonts w:ascii="Arial" w:hAnsi="Arial" w:cs="Arial"/>
          <w:b/>
          <w:sz w:val="28"/>
          <w:szCs w:val="28"/>
          <w:lang w:val="es-NI"/>
        </w:rPr>
        <w:t xml:space="preserve">CONDICIONES </w:t>
      </w:r>
      <w:r w:rsidR="00881ED6">
        <w:rPr>
          <w:rFonts w:ascii="Arial" w:hAnsi="Arial" w:cs="Arial"/>
          <w:b/>
          <w:sz w:val="28"/>
          <w:szCs w:val="28"/>
          <w:lang w:val="es-NI"/>
        </w:rPr>
        <w:t>GENERALES</w:t>
      </w:r>
    </w:p>
    <w:p w:rsidR="008E2E0D" w:rsidRPr="00F10D94" w:rsidRDefault="002A3B33" w:rsidP="001F2A0D">
      <w:pPr>
        <w:tabs>
          <w:tab w:val="left" w:pos="1946"/>
        </w:tabs>
        <w:jc w:val="both"/>
        <w:rPr>
          <w:rFonts w:ascii="Arial" w:hAnsi="Arial" w:cs="Arial"/>
          <w:lang w:val="es-NI"/>
        </w:rPr>
      </w:pPr>
      <w:r w:rsidRPr="00F10D94">
        <w:rPr>
          <w:rFonts w:ascii="Arial" w:hAnsi="Arial" w:cs="Arial"/>
          <w:b/>
          <w:sz w:val="28"/>
          <w:szCs w:val="28"/>
          <w:lang w:val="es-NI"/>
        </w:rPr>
        <w:tab/>
      </w:r>
    </w:p>
    <w:p w:rsidR="00F10D94" w:rsidRPr="00F10D94" w:rsidRDefault="00F10D94" w:rsidP="00F10D94">
      <w:pPr>
        <w:pStyle w:val="Default"/>
        <w:jc w:val="both"/>
        <w:rPr>
          <w:rFonts w:ascii="Arial" w:hAnsi="Arial" w:cs="Arial"/>
          <w:color w:val="auto"/>
        </w:rPr>
      </w:pPr>
      <w:r w:rsidRPr="00F10D94">
        <w:rPr>
          <w:rFonts w:ascii="Arial" w:hAnsi="Arial" w:cs="Arial"/>
          <w:b/>
          <w:color w:val="auto"/>
        </w:rPr>
        <w:t>SEGUROS LAFISE COSTA RICA, S.A.</w:t>
      </w:r>
      <w:r w:rsidRPr="00F10D94">
        <w:rPr>
          <w:rFonts w:ascii="Arial" w:hAnsi="Arial" w:cs="Arial"/>
          <w:color w:val="auto"/>
        </w:rPr>
        <w:t xml:space="preserve">, en adelante denominada </w:t>
      </w:r>
      <w:r w:rsidRPr="00F10D94">
        <w:rPr>
          <w:rFonts w:ascii="Arial" w:hAnsi="Arial" w:cs="Arial"/>
          <w:b/>
          <w:color w:val="auto"/>
        </w:rPr>
        <w:t>SEGUROS LAFISE</w:t>
      </w:r>
      <w:r w:rsidRPr="00F10D94">
        <w:rPr>
          <w:rFonts w:ascii="Arial" w:hAnsi="Arial" w:cs="Arial"/>
          <w:color w:val="auto"/>
        </w:rPr>
        <w:t xml:space="preserve"> y quien suscribe la solicitud del seguro, en adelante denominado el Tomador y/o Asegurado, convienen en la expedición del presente contrato de seguros, </w:t>
      </w:r>
      <w:r w:rsidR="00B07196" w:rsidRPr="00706CD0">
        <w:rPr>
          <w:rFonts w:ascii="Arial" w:hAnsi="Arial" w:cs="Arial"/>
          <w:color w:val="auto"/>
        </w:rPr>
        <w:t>perteneciente a la categoría de “Seguros Generales”,</w:t>
      </w:r>
      <w:r w:rsidR="00B07196">
        <w:rPr>
          <w:rFonts w:ascii="Arial" w:hAnsi="Arial" w:cs="Arial"/>
          <w:color w:val="auto"/>
        </w:rPr>
        <w:t xml:space="preserve"> y </w:t>
      </w:r>
      <w:r w:rsidRPr="00F10D94">
        <w:rPr>
          <w:rFonts w:ascii="Arial" w:hAnsi="Arial" w:cs="Arial"/>
          <w:color w:val="auto"/>
        </w:rPr>
        <w:t xml:space="preserve">en adelante denominado la Póliza, de la cual forman parte: la Solicitud de Seguro, las Condiciones Generales, las Condiciones Particulares y las Adenda y, así como cualquier documento suscrito por el Tomador y/o Asegurado y </w:t>
      </w:r>
      <w:r w:rsidRPr="00F10D94">
        <w:rPr>
          <w:rFonts w:ascii="Arial" w:hAnsi="Arial" w:cs="Arial"/>
          <w:b/>
          <w:color w:val="auto"/>
        </w:rPr>
        <w:t>SEGUROS LAFISE</w:t>
      </w:r>
      <w:r w:rsidRPr="00F10D94">
        <w:rPr>
          <w:rFonts w:ascii="Arial" w:hAnsi="Arial" w:cs="Arial"/>
          <w:color w:val="auto"/>
        </w:rPr>
        <w:t xml:space="preserve"> para celebrar o modificar el contrato. </w:t>
      </w:r>
    </w:p>
    <w:p w:rsidR="00F10D94" w:rsidRPr="00F10D94" w:rsidRDefault="00F10D94" w:rsidP="00F10D94">
      <w:pPr>
        <w:jc w:val="both"/>
        <w:rPr>
          <w:rFonts w:ascii="Arial" w:hAnsi="Arial" w:cs="Arial"/>
          <w:lang w:val="es-CR"/>
        </w:rPr>
      </w:pPr>
    </w:p>
    <w:p w:rsidR="00F10D94" w:rsidRPr="00F10D94" w:rsidRDefault="00F10D94" w:rsidP="00F10D94">
      <w:pPr>
        <w:jc w:val="both"/>
        <w:rPr>
          <w:rFonts w:ascii="Arial" w:hAnsi="Arial" w:cs="Arial"/>
          <w:lang w:val="es-NI"/>
        </w:rPr>
      </w:pPr>
      <w:r w:rsidRPr="00F10D94">
        <w:rPr>
          <w:rFonts w:ascii="Arial" w:hAnsi="Arial" w:cs="Arial"/>
          <w:lang w:val="es-NI"/>
        </w:rPr>
        <w:t>Para fines de interpretación de la Póliza, las Condiciones Particulares, Anexos, Adenda y Endosos, prevalecen por sobre las Condiciones Generales.</w:t>
      </w:r>
    </w:p>
    <w:p w:rsidR="00F10D94" w:rsidRPr="00F10D94" w:rsidRDefault="00F10D94" w:rsidP="00F10D94">
      <w:pPr>
        <w:jc w:val="both"/>
        <w:rPr>
          <w:rFonts w:ascii="Arial" w:hAnsi="Arial" w:cs="Arial"/>
          <w:lang w:val="es-NI"/>
        </w:rPr>
      </w:pPr>
    </w:p>
    <w:p w:rsidR="00F10D94" w:rsidRPr="00F10D94" w:rsidRDefault="00F10D94" w:rsidP="00F10D94">
      <w:pPr>
        <w:jc w:val="both"/>
        <w:rPr>
          <w:rFonts w:ascii="Arial" w:hAnsi="Arial" w:cs="Arial"/>
          <w:lang w:val="es-NI"/>
        </w:rPr>
      </w:pPr>
      <w:r w:rsidRPr="00F10D94">
        <w:rPr>
          <w:rFonts w:ascii="Arial" w:hAnsi="Arial" w:cs="Arial"/>
          <w:lang w:val="es-NI"/>
        </w:rPr>
        <w:t xml:space="preserve">Queda convenido que la Póliza tendrá validez a partir del momento en que </w:t>
      </w:r>
      <w:r w:rsidRPr="00F10D94">
        <w:rPr>
          <w:rFonts w:ascii="Arial" w:hAnsi="Arial" w:cs="Arial"/>
          <w:b/>
          <w:lang w:val="es-NI"/>
        </w:rPr>
        <w:t>SEGUROS LAFISE</w:t>
      </w:r>
      <w:r w:rsidRPr="00F10D94">
        <w:rPr>
          <w:rFonts w:ascii="Arial" w:hAnsi="Arial" w:cs="Arial"/>
          <w:lang w:val="es-NI"/>
        </w:rPr>
        <w:t xml:space="preserve"> acepte los riesgos expuestos de pérdida del Tomador y/o Asegurado, y éste hubiere pagado la prima establecida en el recibo oficial dispuesto para este fin.</w:t>
      </w:r>
    </w:p>
    <w:p w:rsidR="00F10D94" w:rsidRPr="00F10D94" w:rsidRDefault="00F10D94" w:rsidP="00F10D94">
      <w:pPr>
        <w:jc w:val="both"/>
        <w:rPr>
          <w:rFonts w:ascii="Arial" w:hAnsi="Arial" w:cs="Arial"/>
          <w:lang w:val="es-NI"/>
        </w:rPr>
      </w:pPr>
    </w:p>
    <w:p w:rsidR="00F10D94" w:rsidRPr="00F10D94" w:rsidRDefault="00F10D94" w:rsidP="00F10D94">
      <w:pPr>
        <w:jc w:val="both"/>
        <w:rPr>
          <w:rFonts w:ascii="Arial" w:hAnsi="Arial" w:cs="Arial"/>
          <w:lang w:val="es-NI"/>
        </w:rPr>
      </w:pPr>
      <w:r w:rsidRPr="00F10D94">
        <w:rPr>
          <w:rFonts w:ascii="Arial" w:hAnsi="Arial" w:cs="Arial"/>
          <w:lang w:val="es-NI"/>
        </w:rPr>
        <w:t>El derecho de gozar de las prestaciones que se puedan suministrar al Tomador y/o Asegurado bajo la Póliza queda sujeto al cumplimiento por parte del Tomador y/o Asegurado de lo establecido en los términos, condiciones y demás estipulaciones que rigen la Póliza.</w:t>
      </w:r>
    </w:p>
    <w:p w:rsidR="00556B5C" w:rsidRPr="00F10D94" w:rsidRDefault="00556B5C"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556B5C" w:rsidRPr="00F10D94" w:rsidRDefault="00556B5C" w:rsidP="00556B5C">
      <w:pPr>
        <w:jc w:val="both"/>
        <w:rPr>
          <w:rFonts w:ascii="Arial" w:hAnsi="Arial" w:cs="Arial"/>
          <w:lang w:val="es-NI"/>
        </w:rPr>
      </w:pPr>
    </w:p>
    <w:p w:rsidR="00556B5C" w:rsidRPr="00F10D94" w:rsidRDefault="00556B5C" w:rsidP="00556B5C">
      <w:pPr>
        <w:jc w:val="both"/>
        <w:rPr>
          <w:rFonts w:ascii="Arial" w:hAnsi="Arial" w:cs="Arial"/>
          <w:lang w:val="es-NI"/>
        </w:rPr>
      </w:pPr>
    </w:p>
    <w:p w:rsidR="00361147" w:rsidRPr="00F10D94" w:rsidRDefault="00361147" w:rsidP="00556B5C">
      <w:pPr>
        <w:jc w:val="both"/>
        <w:rPr>
          <w:rFonts w:ascii="Arial" w:hAnsi="Arial" w:cs="Arial"/>
          <w:lang w:val="es-NI"/>
        </w:rPr>
      </w:pPr>
    </w:p>
    <w:p w:rsidR="00361147" w:rsidRPr="00F10D94" w:rsidRDefault="00361147" w:rsidP="00556B5C">
      <w:pPr>
        <w:jc w:val="both"/>
        <w:rPr>
          <w:rFonts w:ascii="Arial" w:hAnsi="Arial" w:cs="Arial"/>
          <w:lang w:val="es-NI"/>
        </w:rPr>
      </w:pPr>
    </w:p>
    <w:p w:rsidR="00B66C85" w:rsidRDefault="00B66C85" w:rsidP="00F10D94">
      <w:pPr>
        <w:pStyle w:val="Default"/>
        <w:jc w:val="both"/>
        <w:rPr>
          <w:rFonts w:ascii="Arial" w:hAnsi="Arial" w:cs="Arial"/>
          <w:b/>
          <w:bCs/>
          <w:color w:val="auto"/>
        </w:rPr>
      </w:pPr>
    </w:p>
    <w:p w:rsidR="00F10D94" w:rsidRPr="00F06FCB" w:rsidRDefault="00F10D94" w:rsidP="00F10D94">
      <w:pPr>
        <w:pStyle w:val="Default"/>
        <w:jc w:val="both"/>
        <w:rPr>
          <w:rFonts w:ascii="Arial" w:hAnsi="Arial" w:cs="Arial"/>
          <w:b/>
          <w:bCs/>
          <w:color w:val="auto"/>
        </w:rPr>
      </w:pPr>
      <w:r w:rsidRPr="00F06FCB">
        <w:rPr>
          <w:rFonts w:ascii="Arial" w:hAnsi="Arial" w:cs="Arial"/>
          <w:b/>
          <w:bCs/>
          <w:color w:val="auto"/>
        </w:rPr>
        <w:t xml:space="preserve">SECCION I - DISPOSICIONES GENERALES  </w:t>
      </w:r>
    </w:p>
    <w:p w:rsidR="00F10D94" w:rsidRPr="00F06FCB" w:rsidRDefault="00F10D94" w:rsidP="00F10D94">
      <w:pPr>
        <w:pStyle w:val="Default"/>
        <w:jc w:val="both"/>
        <w:rPr>
          <w:rFonts w:ascii="Arial" w:hAnsi="Arial" w:cs="Arial"/>
          <w:b/>
          <w:bCs/>
          <w:color w:val="auto"/>
        </w:rPr>
      </w:pPr>
    </w:p>
    <w:p w:rsidR="00F10D94" w:rsidRPr="00F06FCB" w:rsidRDefault="00F10D94" w:rsidP="00F10D94">
      <w:pPr>
        <w:pStyle w:val="Default"/>
        <w:jc w:val="both"/>
        <w:rPr>
          <w:rFonts w:ascii="Arial" w:hAnsi="Arial" w:cs="Arial"/>
          <w:color w:val="auto"/>
        </w:rPr>
      </w:pPr>
      <w:r w:rsidRPr="00F06FCB">
        <w:rPr>
          <w:rFonts w:ascii="Arial" w:hAnsi="Arial" w:cs="Arial"/>
          <w:b/>
          <w:bCs/>
          <w:color w:val="auto"/>
        </w:rPr>
        <w:t>Artículo 1: Documentación Contractual</w:t>
      </w:r>
    </w:p>
    <w:p w:rsidR="00F10D94" w:rsidRPr="00F06FCB" w:rsidRDefault="00F10D94" w:rsidP="00F10D94">
      <w:pPr>
        <w:jc w:val="both"/>
        <w:rPr>
          <w:rFonts w:ascii="Arial" w:hAnsi="Arial" w:cs="Arial"/>
        </w:rPr>
      </w:pPr>
      <w:r w:rsidRPr="00F06FCB">
        <w:rPr>
          <w:rFonts w:ascii="Arial" w:hAnsi="Arial" w:cs="Arial"/>
        </w:rPr>
        <w:t>La constituyen las presentes condiciones generales, la solicitud de seguro del Tomador y/o Asegurado, las condiciones particulares</w:t>
      </w:r>
      <w:r>
        <w:rPr>
          <w:rFonts w:ascii="Arial" w:hAnsi="Arial" w:cs="Arial"/>
        </w:rPr>
        <w:t>,</w:t>
      </w:r>
      <w:r w:rsidRPr="00F06FCB">
        <w:rPr>
          <w:rFonts w:ascii="Arial" w:hAnsi="Arial" w:cs="Arial"/>
        </w:rPr>
        <w:t xml:space="preserve"> l</w:t>
      </w:r>
      <w:r>
        <w:rPr>
          <w:rFonts w:ascii="Arial" w:hAnsi="Arial" w:cs="Arial"/>
        </w:rPr>
        <w:t>as ad</w:t>
      </w:r>
      <w:r w:rsidRPr="00F06FCB">
        <w:rPr>
          <w:rFonts w:ascii="Arial" w:hAnsi="Arial" w:cs="Arial"/>
        </w:rPr>
        <w:t>enda</w:t>
      </w:r>
      <w:r>
        <w:rPr>
          <w:rFonts w:ascii="Arial" w:hAnsi="Arial" w:cs="Arial"/>
        </w:rPr>
        <w:t xml:space="preserve"> </w:t>
      </w:r>
      <w:r w:rsidRPr="00F06FCB">
        <w:rPr>
          <w:rFonts w:ascii="Arial" w:hAnsi="Arial" w:cs="Arial"/>
        </w:rPr>
        <w:t>y cualquier declaración del Tomador y/o Asegurado,  relativa al riesgo. En cualquier parte de este contrato donde se use la expresión “esta póliza” se entenderá que constituye la documentación ya mencionada.</w:t>
      </w:r>
    </w:p>
    <w:p w:rsidR="00F10D94" w:rsidRPr="00F06FCB" w:rsidRDefault="00F10D94" w:rsidP="00F10D94">
      <w:pPr>
        <w:jc w:val="both"/>
        <w:rPr>
          <w:rFonts w:ascii="Arial" w:hAnsi="Arial" w:cs="Arial"/>
        </w:rPr>
      </w:pPr>
    </w:p>
    <w:p w:rsidR="00F10D94" w:rsidRPr="00F06FCB" w:rsidRDefault="00F10D94" w:rsidP="00F10D94">
      <w:pPr>
        <w:pStyle w:val="Default"/>
        <w:jc w:val="both"/>
        <w:rPr>
          <w:rFonts w:ascii="Arial" w:hAnsi="Arial" w:cs="Arial"/>
          <w:b/>
          <w:bCs/>
          <w:color w:val="auto"/>
        </w:rPr>
      </w:pPr>
      <w:r w:rsidRPr="00F06FCB">
        <w:rPr>
          <w:rFonts w:ascii="Arial" w:hAnsi="Arial" w:cs="Arial"/>
          <w:b/>
          <w:bCs/>
          <w:color w:val="auto"/>
        </w:rPr>
        <w:t xml:space="preserve">Artículo 2: Rectificación  de la Póliza </w:t>
      </w:r>
    </w:p>
    <w:p w:rsidR="00F10D94" w:rsidRPr="00F06FCB" w:rsidRDefault="00F10D94" w:rsidP="00F10D94">
      <w:pPr>
        <w:pStyle w:val="Default"/>
        <w:jc w:val="both"/>
        <w:rPr>
          <w:rFonts w:ascii="Arial" w:hAnsi="Arial" w:cs="Arial"/>
          <w:color w:val="auto"/>
        </w:rPr>
      </w:pPr>
      <w:r w:rsidRPr="00F06FCB">
        <w:rPr>
          <w:rFonts w:ascii="Arial" w:hAnsi="Arial" w:cs="Arial"/>
          <w:color w:val="auto"/>
        </w:rPr>
        <w:t>Si el contenido de la póliza difiere de la solicitud o propuesta de seguro, preva</w:t>
      </w:r>
      <w:r>
        <w:rPr>
          <w:rFonts w:ascii="Arial" w:hAnsi="Arial" w:cs="Arial"/>
          <w:color w:val="auto"/>
        </w:rPr>
        <w:t xml:space="preserve">lecerá la póliza. No obstante, el Tomador y/o Asegurado </w:t>
      </w:r>
      <w:r w:rsidRPr="00F06FCB">
        <w:rPr>
          <w:rFonts w:ascii="Arial" w:hAnsi="Arial" w:cs="Arial"/>
          <w:color w:val="auto"/>
        </w:rPr>
        <w:t>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rsidR="00F10D94" w:rsidRPr="00F06FCB" w:rsidRDefault="00F10D94" w:rsidP="00F10D94">
      <w:pPr>
        <w:pStyle w:val="Default"/>
        <w:jc w:val="both"/>
        <w:rPr>
          <w:rFonts w:ascii="Arial" w:hAnsi="Arial" w:cs="Arial"/>
          <w:color w:val="auto"/>
        </w:rPr>
      </w:pPr>
    </w:p>
    <w:p w:rsidR="00F10D94" w:rsidRPr="00F06FCB" w:rsidRDefault="00F10D94" w:rsidP="00F10D94">
      <w:pPr>
        <w:autoSpaceDE w:val="0"/>
        <w:autoSpaceDN w:val="0"/>
        <w:adjustRightInd w:val="0"/>
        <w:jc w:val="both"/>
        <w:rPr>
          <w:rFonts w:ascii="Arial" w:hAnsi="Arial" w:cs="Arial"/>
        </w:rPr>
      </w:pPr>
      <w:r w:rsidRPr="00F06FCB">
        <w:rPr>
          <w:rFonts w:ascii="Arial" w:eastAsia="Calibri" w:hAnsi="Arial" w:cs="Arial"/>
          <w:lang w:eastAsia="en-US"/>
        </w:rPr>
        <w:t xml:space="preserve">Transcurrido el plazo a que se refiere el párrafo anterior, caducará el derecho </w:t>
      </w:r>
      <w:r w:rsidRPr="00F06FCB">
        <w:rPr>
          <w:rFonts w:ascii="Arial" w:hAnsi="Arial" w:cs="Arial"/>
        </w:rPr>
        <w:t>de</w:t>
      </w:r>
      <w:r>
        <w:rPr>
          <w:rFonts w:ascii="Arial" w:hAnsi="Arial" w:cs="Arial"/>
        </w:rPr>
        <w:t xml:space="preserve">l Tomador y/o Asegurado </w:t>
      </w:r>
      <w:r w:rsidRPr="00F06FCB">
        <w:rPr>
          <w:rFonts w:ascii="Arial" w:hAnsi="Arial" w:cs="Arial"/>
        </w:rPr>
        <w:t>de solicitar la rectificación de la póliza.</w:t>
      </w:r>
    </w:p>
    <w:p w:rsidR="00F10D94" w:rsidRPr="00F06FCB" w:rsidRDefault="00F10D94" w:rsidP="00F10D94">
      <w:pPr>
        <w:pStyle w:val="Default"/>
        <w:jc w:val="both"/>
        <w:rPr>
          <w:rFonts w:ascii="Arial" w:hAnsi="Arial" w:cs="Arial"/>
          <w:color w:val="auto"/>
        </w:rPr>
      </w:pPr>
    </w:p>
    <w:p w:rsidR="00F10D94" w:rsidRPr="00F06FCB" w:rsidRDefault="00F10D94" w:rsidP="00F10D94">
      <w:pPr>
        <w:pStyle w:val="Default"/>
        <w:jc w:val="both"/>
        <w:rPr>
          <w:rFonts w:ascii="Arial" w:hAnsi="Arial" w:cs="Arial"/>
          <w:color w:val="auto"/>
        </w:rPr>
      </w:pPr>
      <w:r w:rsidRPr="00F06FCB">
        <w:rPr>
          <w:rFonts w:ascii="Arial" w:hAnsi="Arial" w:cs="Arial"/>
          <w:color w:val="auto"/>
        </w:rPr>
        <w:t xml:space="preserve">En caso de ocurrir un siniestro antes de aceptada por </w:t>
      </w:r>
      <w:r w:rsidRPr="00F06FCB">
        <w:rPr>
          <w:rFonts w:ascii="Arial" w:hAnsi="Arial" w:cs="Arial"/>
          <w:b/>
          <w:color w:val="auto"/>
        </w:rPr>
        <w:t>SEGUROS LAFISE</w:t>
      </w:r>
      <w:r w:rsidRPr="00F06FCB">
        <w:rPr>
          <w:rFonts w:ascii="Arial" w:hAnsi="Arial" w:cs="Arial"/>
          <w:color w:val="auto"/>
        </w:rPr>
        <w:t xml:space="preserve"> cualquier rectificación o modificación solicitada por el Tomador y/o Asegurado</w:t>
      </w:r>
      <w:r w:rsidRPr="00F06FCB">
        <w:rPr>
          <w:rFonts w:ascii="Arial" w:hAnsi="Arial" w:cs="Arial"/>
        </w:rPr>
        <w:t xml:space="preserve">, </w:t>
      </w:r>
      <w:r w:rsidRPr="00F06FCB">
        <w:rPr>
          <w:rFonts w:ascii="Arial" w:hAnsi="Arial" w:cs="Arial"/>
          <w:color w:val="auto"/>
        </w:rPr>
        <w:t xml:space="preserve">durante el tiempo establecido en el párrafo anterior, ambas partes se sujetarán a lo establecido en las condiciones de la póliza. </w:t>
      </w:r>
    </w:p>
    <w:p w:rsidR="00F10D94" w:rsidRPr="00F06FCB" w:rsidRDefault="00F10D94" w:rsidP="00F10D94">
      <w:pPr>
        <w:pStyle w:val="Default"/>
        <w:jc w:val="both"/>
        <w:rPr>
          <w:rFonts w:ascii="Arial" w:hAnsi="Arial" w:cs="Arial"/>
          <w:color w:val="auto"/>
        </w:rPr>
      </w:pPr>
    </w:p>
    <w:p w:rsidR="00F10D94" w:rsidRPr="00F06FCB" w:rsidRDefault="00F10D94" w:rsidP="00F10D94">
      <w:pPr>
        <w:pStyle w:val="Default"/>
        <w:jc w:val="both"/>
        <w:rPr>
          <w:rFonts w:ascii="Arial" w:hAnsi="Arial" w:cs="Arial"/>
          <w:b/>
          <w:bCs/>
          <w:color w:val="auto"/>
        </w:rPr>
      </w:pPr>
      <w:r w:rsidRPr="00F06FCB">
        <w:rPr>
          <w:rFonts w:ascii="Arial" w:hAnsi="Arial" w:cs="Arial"/>
          <w:b/>
          <w:bCs/>
          <w:color w:val="auto"/>
        </w:rPr>
        <w:t>Artículo 3: Perfeccionamiento del Contrato</w:t>
      </w:r>
    </w:p>
    <w:p w:rsidR="00F10D94" w:rsidRPr="00F06FCB" w:rsidRDefault="00F10D94" w:rsidP="00F10D94">
      <w:pPr>
        <w:tabs>
          <w:tab w:val="left" w:pos="567"/>
        </w:tabs>
        <w:autoSpaceDE w:val="0"/>
        <w:autoSpaceDN w:val="0"/>
        <w:adjustRightInd w:val="0"/>
        <w:jc w:val="both"/>
        <w:rPr>
          <w:rFonts w:ascii="Arial" w:eastAsia="Calibri" w:hAnsi="Arial" w:cs="Arial"/>
          <w:lang w:eastAsia="en-US"/>
        </w:rPr>
      </w:pPr>
      <w:r w:rsidRPr="00F06FCB">
        <w:rPr>
          <w:rFonts w:ascii="Arial" w:eastAsia="Calibri" w:hAnsi="Arial" w:cs="Arial"/>
          <w:lang w:eastAsia="en-US"/>
        </w:rPr>
        <w:t xml:space="preserve">La solicitud de seguro que cumpla con todos los requerimientos de </w:t>
      </w:r>
      <w:r w:rsidRPr="00F06FCB">
        <w:rPr>
          <w:rFonts w:ascii="Arial" w:eastAsia="Calibri" w:hAnsi="Arial" w:cs="Arial"/>
          <w:b/>
          <w:lang w:eastAsia="en-US"/>
        </w:rPr>
        <w:t>SEGUROS LAFISE</w:t>
      </w:r>
      <w:r w:rsidRPr="00F06FCB">
        <w:rPr>
          <w:rFonts w:ascii="Arial" w:eastAsia="Calibri" w:hAnsi="Arial" w:cs="Arial"/>
          <w:lang w:eastAsia="en-US"/>
        </w:rPr>
        <w:t xml:space="preserve">, deberá ser aceptada o rechazada por este dentro de un plazo máximo de treinta días naturales, contado a partir de la fecha de su recibo. Si </w:t>
      </w:r>
      <w:r w:rsidRPr="00F06FCB">
        <w:rPr>
          <w:rFonts w:ascii="Arial" w:hAnsi="Arial" w:cs="Arial"/>
          <w:b/>
        </w:rPr>
        <w:t>SEGUROS LAFISE,</w:t>
      </w:r>
      <w:r w:rsidRPr="00F06FCB">
        <w:rPr>
          <w:rFonts w:ascii="Arial" w:hAnsi="Arial" w:cs="Arial"/>
        </w:rPr>
        <w:t xml:space="preserve"> </w:t>
      </w:r>
      <w:r w:rsidRPr="00F06FCB">
        <w:rPr>
          <w:rFonts w:ascii="Arial" w:eastAsia="Calibri" w:hAnsi="Arial" w:cs="Arial"/>
          <w:lang w:eastAsia="en-US"/>
        </w:rPr>
        <w:t>no se pronuncia dentro del plazo establecido, la solicitud de seguro se entenderá aceptada a favor del solicitante. En casos de complejidad excepcional,</w:t>
      </w:r>
      <w:r>
        <w:rPr>
          <w:rFonts w:ascii="Arial" w:eastAsia="Calibri" w:hAnsi="Arial" w:cs="Arial"/>
          <w:lang w:eastAsia="en-US"/>
        </w:rPr>
        <w:t xml:space="preserve"> </w:t>
      </w:r>
      <w:r w:rsidRPr="00F06FCB">
        <w:rPr>
          <w:rFonts w:ascii="Arial" w:eastAsia="Calibri" w:hAnsi="Arial" w:cs="Arial"/>
          <w:b/>
          <w:lang w:eastAsia="en-US"/>
        </w:rPr>
        <w:t>SEGUROS LAFISE</w:t>
      </w:r>
      <w:r w:rsidRPr="00F06FCB">
        <w:rPr>
          <w:rFonts w:ascii="Arial" w:eastAsia="Calibri" w:hAnsi="Arial" w:cs="Arial"/>
          <w:lang w:eastAsia="en-US"/>
        </w:rPr>
        <w:t>, deberá indicar al solicitante la fecha posterior en que se pronunciará, la cual no podrá exceder de dos meses.</w:t>
      </w:r>
    </w:p>
    <w:p w:rsidR="00F10D94" w:rsidRPr="00F06FCB" w:rsidRDefault="00F10D94" w:rsidP="00F10D94">
      <w:pPr>
        <w:autoSpaceDE w:val="0"/>
        <w:autoSpaceDN w:val="0"/>
        <w:adjustRightInd w:val="0"/>
        <w:rPr>
          <w:rFonts w:ascii="Arial" w:eastAsia="Calibri" w:hAnsi="Arial" w:cs="Arial"/>
          <w:lang w:eastAsia="en-US"/>
        </w:rPr>
      </w:pPr>
    </w:p>
    <w:p w:rsidR="00F10D94" w:rsidRPr="00F06FCB" w:rsidRDefault="00F10D94" w:rsidP="00F10D94">
      <w:pPr>
        <w:autoSpaceDE w:val="0"/>
        <w:autoSpaceDN w:val="0"/>
        <w:adjustRightInd w:val="0"/>
        <w:jc w:val="both"/>
        <w:rPr>
          <w:rFonts w:ascii="Arial" w:eastAsia="Calibri" w:hAnsi="Arial" w:cs="Arial"/>
          <w:lang w:eastAsia="en-US"/>
        </w:rPr>
      </w:pPr>
      <w:r w:rsidRPr="00F06FCB">
        <w:rPr>
          <w:rFonts w:ascii="Arial" w:eastAsia="Calibri" w:hAnsi="Arial" w:cs="Arial"/>
          <w:lang w:eastAsia="en-US"/>
        </w:rPr>
        <w:t>La solicitud de seguro no obliga al solicitante sino hasta el momento en que se perfecciona el contrato con la aceptación de</w:t>
      </w:r>
      <w:r w:rsidR="00646CB6">
        <w:rPr>
          <w:rFonts w:ascii="Arial" w:eastAsia="Calibri" w:hAnsi="Arial" w:cs="Arial"/>
          <w:lang w:eastAsia="en-US"/>
        </w:rPr>
        <w:t xml:space="preserve"> </w:t>
      </w:r>
      <w:r w:rsidRPr="00F06FCB">
        <w:rPr>
          <w:rFonts w:ascii="Arial" w:eastAsia="Calibri" w:hAnsi="Arial" w:cs="Arial"/>
          <w:b/>
          <w:lang w:eastAsia="en-US"/>
        </w:rPr>
        <w:t>SEGUROS LAFISE</w:t>
      </w:r>
      <w:r w:rsidRPr="00F06FCB">
        <w:rPr>
          <w:rFonts w:ascii="Arial" w:eastAsia="Calibri" w:hAnsi="Arial" w:cs="Arial"/>
          <w:lang w:eastAsia="en-US"/>
        </w:rPr>
        <w:t>. A la solicitud de seguro se aplicará lo establecido en los artículos 1009 y 1010 del Código Civil</w:t>
      </w:r>
      <w:r>
        <w:rPr>
          <w:rFonts w:ascii="Arial" w:eastAsia="Calibri" w:hAnsi="Arial" w:cs="Arial"/>
          <w:lang w:eastAsia="en-US"/>
        </w:rPr>
        <w:t xml:space="preserve"> de la República de Costa Rica</w:t>
      </w:r>
      <w:r w:rsidRPr="00F06FCB">
        <w:rPr>
          <w:rFonts w:ascii="Arial" w:eastAsia="Calibri" w:hAnsi="Arial" w:cs="Arial"/>
          <w:lang w:eastAsia="en-US"/>
        </w:rPr>
        <w:t>.</w:t>
      </w:r>
    </w:p>
    <w:p w:rsidR="00F10D94" w:rsidRPr="00F06FCB" w:rsidRDefault="00F10D94" w:rsidP="00F10D94">
      <w:pPr>
        <w:autoSpaceDE w:val="0"/>
        <w:autoSpaceDN w:val="0"/>
        <w:adjustRightInd w:val="0"/>
        <w:rPr>
          <w:rFonts w:ascii="Arial" w:eastAsia="Calibri" w:hAnsi="Arial" w:cs="Arial"/>
          <w:lang w:eastAsia="en-US"/>
        </w:rPr>
      </w:pPr>
    </w:p>
    <w:p w:rsidR="00F10D94" w:rsidRPr="00F06FCB" w:rsidRDefault="00F10D94" w:rsidP="00F10D94">
      <w:pPr>
        <w:autoSpaceDE w:val="0"/>
        <w:autoSpaceDN w:val="0"/>
        <w:adjustRightInd w:val="0"/>
        <w:jc w:val="both"/>
        <w:rPr>
          <w:rFonts w:ascii="Arial" w:eastAsia="Calibri" w:hAnsi="Arial" w:cs="Arial"/>
          <w:lang w:eastAsia="en-US"/>
        </w:rPr>
      </w:pPr>
      <w:r w:rsidRPr="00F06FCB">
        <w:rPr>
          <w:rFonts w:ascii="Arial" w:eastAsia="Calibri" w:hAnsi="Arial" w:cs="Arial"/>
          <w:lang w:eastAsia="en-US"/>
        </w:rPr>
        <w:t xml:space="preserve">Cuando haya una cotización de seguros realizada por </w:t>
      </w:r>
      <w:r w:rsidRPr="00F06FCB">
        <w:rPr>
          <w:rFonts w:ascii="Arial" w:eastAsia="Calibri" w:hAnsi="Arial" w:cs="Arial"/>
          <w:b/>
          <w:lang w:eastAsia="en-US"/>
        </w:rPr>
        <w:t>SEGUROS LAFISE</w:t>
      </w:r>
      <w:r w:rsidRPr="00F06FCB">
        <w:rPr>
          <w:rFonts w:ascii="Arial" w:eastAsia="Calibri" w:hAnsi="Arial" w:cs="Arial"/>
          <w:lang w:eastAsia="en-US"/>
        </w:rPr>
        <w:t xml:space="preserve">, dicha cotización de seguros, vincula a </w:t>
      </w:r>
      <w:r w:rsidRPr="00F06FCB">
        <w:rPr>
          <w:rFonts w:ascii="Arial" w:eastAsia="Calibri" w:hAnsi="Arial" w:cs="Arial"/>
          <w:b/>
          <w:lang w:eastAsia="en-US"/>
        </w:rPr>
        <w:t>SEGUROS LAFISE</w:t>
      </w:r>
      <w:r w:rsidRPr="00F06FCB">
        <w:rPr>
          <w:rFonts w:ascii="Arial" w:eastAsia="Calibri" w:hAnsi="Arial" w:cs="Arial"/>
          <w:lang w:eastAsia="en-US"/>
        </w:rPr>
        <w:t>, por un plazo de quince días hábiles y, la notificación por escrito de su aceptación dentro</w:t>
      </w:r>
      <w:r>
        <w:rPr>
          <w:rFonts w:ascii="Arial" w:eastAsia="Calibri" w:hAnsi="Arial" w:cs="Arial"/>
          <w:lang w:eastAsia="en-US"/>
        </w:rPr>
        <w:t xml:space="preserve"> de este plazo, por parte del  T</w:t>
      </w:r>
      <w:r w:rsidRPr="00F06FCB">
        <w:rPr>
          <w:rFonts w:ascii="Arial" w:eastAsia="Calibri" w:hAnsi="Arial" w:cs="Arial"/>
          <w:lang w:eastAsia="en-US"/>
        </w:rPr>
        <w:t>omador</w:t>
      </w:r>
      <w:r>
        <w:rPr>
          <w:rFonts w:ascii="Arial" w:eastAsia="Calibri" w:hAnsi="Arial" w:cs="Arial"/>
          <w:lang w:eastAsia="en-US"/>
        </w:rPr>
        <w:t xml:space="preserve"> y/o Asegurado</w:t>
      </w:r>
      <w:r w:rsidRPr="00F06FCB">
        <w:rPr>
          <w:rFonts w:ascii="Arial" w:eastAsia="Calibri" w:hAnsi="Arial" w:cs="Arial"/>
          <w:lang w:eastAsia="en-US"/>
        </w:rPr>
        <w:t xml:space="preserve"> perfecciona  el contrato. </w:t>
      </w:r>
    </w:p>
    <w:p w:rsidR="00F10D94" w:rsidRDefault="00F10D94" w:rsidP="00F10D94">
      <w:pPr>
        <w:jc w:val="both"/>
        <w:rPr>
          <w:rFonts w:ascii="Arial" w:hAnsi="Arial" w:cs="Arial"/>
        </w:rPr>
      </w:pPr>
    </w:p>
    <w:p w:rsidR="00B17080" w:rsidRPr="00F06FCB" w:rsidRDefault="00B17080" w:rsidP="00F10D94">
      <w:pPr>
        <w:jc w:val="both"/>
        <w:rPr>
          <w:rFonts w:ascii="Arial" w:hAnsi="Arial" w:cs="Arial"/>
        </w:rPr>
      </w:pPr>
    </w:p>
    <w:p w:rsidR="00F10D94" w:rsidRPr="00F06FCB" w:rsidRDefault="0027538C" w:rsidP="00F10D94">
      <w:pPr>
        <w:pStyle w:val="Default"/>
        <w:jc w:val="both"/>
        <w:rPr>
          <w:rFonts w:ascii="Arial" w:hAnsi="Arial" w:cs="Arial"/>
          <w:b/>
          <w:bCs/>
          <w:color w:val="auto"/>
        </w:rPr>
      </w:pPr>
      <w:r>
        <w:rPr>
          <w:rFonts w:ascii="Arial" w:hAnsi="Arial" w:cs="Arial"/>
          <w:b/>
          <w:bCs/>
          <w:color w:val="auto"/>
        </w:rPr>
        <w:t xml:space="preserve">Artículo 4: </w:t>
      </w:r>
      <w:r w:rsidR="00F10D94" w:rsidRPr="00F06FCB">
        <w:rPr>
          <w:rFonts w:ascii="Arial" w:hAnsi="Arial" w:cs="Arial"/>
          <w:b/>
          <w:bCs/>
          <w:color w:val="auto"/>
        </w:rPr>
        <w:t xml:space="preserve">Definiciones </w:t>
      </w:r>
    </w:p>
    <w:p w:rsidR="00F10D94" w:rsidRDefault="00F10D94" w:rsidP="00F10D94">
      <w:pPr>
        <w:pStyle w:val="Default"/>
        <w:jc w:val="both"/>
        <w:rPr>
          <w:rFonts w:ascii="Arial" w:hAnsi="Arial" w:cs="Arial"/>
          <w:b/>
          <w:bCs/>
          <w:color w:val="auto"/>
        </w:rPr>
      </w:pPr>
    </w:p>
    <w:p w:rsidR="00F10D94" w:rsidRPr="00F06FCB" w:rsidRDefault="00F10D94" w:rsidP="00F10D94">
      <w:pPr>
        <w:pStyle w:val="Default"/>
        <w:jc w:val="both"/>
        <w:rPr>
          <w:rFonts w:ascii="Arial" w:hAnsi="Arial" w:cs="Arial"/>
          <w:color w:val="auto"/>
        </w:rPr>
      </w:pPr>
      <w:r w:rsidRPr="00F06FCB">
        <w:rPr>
          <w:rFonts w:ascii="Arial" w:hAnsi="Arial" w:cs="Arial"/>
          <w:b/>
          <w:bCs/>
          <w:color w:val="auto"/>
        </w:rPr>
        <w:t>Para efectos de la presente Póliza las siguientes definiciones serán aplicables a los respectivos términos.</w:t>
      </w:r>
    </w:p>
    <w:p w:rsidR="00556B5C" w:rsidRPr="00F10D94" w:rsidRDefault="00556B5C" w:rsidP="00556B5C">
      <w:pPr>
        <w:jc w:val="both"/>
        <w:rPr>
          <w:rFonts w:ascii="Arial" w:hAnsi="Arial" w:cs="Arial"/>
          <w:b/>
          <w:lang w:val="es-CR"/>
        </w:rPr>
      </w:pPr>
    </w:p>
    <w:p w:rsidR="00A7506C" w:rsidRPr="00F10D94" w:rsidRDefault="00A7506C" w:rsidP="008E7F09">
      <w:pPr>
        <w:numPr>
          <w:ilvl w:val="0"/>
          <w:numId w:val="1"/>
        </w:numPr>
        <w:jc w:val="both"/>
        <w:rPr>
          <w:rFonts w:ascii="Arial" w:hAnsi="Arial" w:cs="Arial"/>
          <w:b/>
        </w:rPr>
      </w:pPr>
      <w:r w:rsidRPr="00F10D94">
        <w:rPr>
          <w:rFonts w:ascii="Arial" w:hAnsi="Arial" w:cs="Arial"/>
          <w:b/>
        </w:rPr>
        <w:t>Addendum</w:t>
      </w:r>
    </w:p>
    <w:p w:rsidR="00D75B74" w:rsidRPr="00F06FCB" w:rsidRDefault="00D75B74" w:rsidP="00D75B74">
      <w:pPr>
        <w:pStyle w:val="Prrafodelista"/>
        <w:rPr>
          <w:rFonts w:ascii="Arial" w:hAnsi="Arial" w:cs="Arial"/>
          <w:sz w:val="24"/>
          <w:szCs w:val="24"/>
          <w:lang w:val="es-ES"/>
        </w:rPr>
      </w:pPr>
      <w:r w:rsidRPr="00F06FCB">
        <w:rPr>
          <w:rFonts w:ascii="Arial" w:hAnsi="Arial" w:cs="Arial"/>
          <w:sz w:val="24"/>
          <w:szCs w:val="24"/>
          <w:lang w:val="es-ES"/>
        </w:rPr>
        <w:t xml:space="preserve">Documento escrito, físico y/o magnético que se adiciona a la Póliza de seguros, para agregar, aclarar, eliminar o modificar parte de las Condiciones Generales, Condiciones Particulares o Addendum previo, ya sea por solicitud del Tomador y/o Asegurado o como condición especial de </w:t>
      </w:r>
      <w:r w:rsidRPr="00F06FCB">
        <w:rPr>
          <w:rFonts w:ascii="Arial" w:hAnsi="Arial" w:cs="Arial"/>
          <w:b/>
          <w:sz w:val="24"/>
          <w:szCs w:val="24"/>
          <w:lang w:val="es-ES"/>
        </w:rPr>
        <w:t>SEGUROS LAFISE</w:t>
      </w:r>
      <w:r w:rsidRPr="00F06FCB">
        <w:rPr>
          <w:rFonts w:ascii="Arial" w:hAnsi="Arial" w:cs="Arial"/>
          <w:sz w:val="24"/>
          <w:szCs w:val="24"/>
          <w:lang w:val="es-ES"/>
        </w:rPr>
        <w:t>, para la aceptación del cont</w:t>
      </w:r>
      <w:r>
        <w:rPr>
          <w:rFonts w:ascii="Arial" w:hAnsi="Arial" w:cs="Arial"/>
          <w:sz w:val="24"/>
          <w:szCs w:val="24"/>
          <w:lang w:val="es-ES"/>
        </w:rPr>
        <w:t>rato. En plural se denomina Ad</w:t>
      </w:r>
      <w:r w:rsidRPr="00F06FCB">
        <w:rPr>
          <w:rFonts w:ascii="Arial" w:hAnsi="Arial" w:cs="Arial"/>
          <w:sz w:val="24"/>
          <w:szCs w:val="24"/>
          <w:lang w:val="es-ES"/>
        </w:rPr>
        <w:t>enda. Forma parte  integrante del contrato de seguro. Cuando se mencione el término endoso debe</w:t>
      </w:r>
      <w:r>
        <w:rPr>
          <w:rFonts w:ascii="Arial" w:hAnsi="Arial" w:cs="Arial"/>
          <w:sz w:val="24"/>
          <w:szCs w:val="24"/>
          <w:lang w:val="es-ES"/>
        </w:rPr>
        <w:t xml:space="preserve"> entenderse que se trata de un A</w:t>
      </w:r>
      <w:r w:rsidRPr="00F06FCB">
        <w:rPr>
          <w:rFonts w:ascii="Arial" w:hAnsi="Arial" w:cs="Arial"/>
          <w:sz w:val="24"/>
          <w:szCs w:val="24"/>
          <w:lang w:val="es-ES"/>
        </w:rPr>
        <w:t>ddendum.</w:t>
      </w:r>
    </w:p>
    <w:p w:rsidR="003F00EB" w:rsidRPr="00F10D94" w:rsidRDefault="003F00EB" w:rsidP="008E7F09">
      <w:pPr>
        <w:numPr>
          <w:ilvl w:val="0"/>
          <w:numId w:val="1"/>
        </w:numPr>
        <w:jc w:val="both"/>
        <w:rPr>
          <w:rFonts w:ascii="Arial" w:hAnsi="Arial" w:cs="Arial"/>
          <w:b/>
        </w:rPr>
      </w:pPr>
      <w:r w:rsidRPr="00F10D94">
        <w:rPr>
          <w:rFonts w:ascii="Arial" w:hAnsi="Arial" w:cs="Arial"/>
          <w:b/>
        </w:rPr>
        <w:t>Acto malintencionado</w:t>
      </w:r>
    </w:p>
    <w:p w:rsidR="00D75B74" w:rsidRPr="00F06FCB" w:rsidRDefault="00D75B74" w:rsidP="00D75B74">
      <w:pPr>
        <w:pStyle w:val="Prrafodelista"/>
        <w:rPr>
          <w:rFonts w:ascii="Arial" w:hAnsi="Arial" w:cs="Arial"/>
          <w:sz w:val="24"/>
          <w:szCs w:val="24"/>
          <w:lang w:val="es-ES"/>
        </w:rPr>
      </w:pPr>
      <w:r w:rsidRPr="00F06FCB">
        <w:rPr>
          <w:rFonts w:ascii="Arial" w:hAnsi="Arial" w:cs="Arial"/>
          <w:sz w:val="24"/>
          <w:szCs w:val="24"/>
          <w:lang w:val="es-ES"/>
        </w:rPr>
        <w:t>Acción voluntaria premeditada por una persona, con el ánimo de provocar daño, destrucción, detrimento o perjuicio económico en el bien asegurado o a una persona.</w:t>
      </w:r>
    </w:p>
    <w:p w:rsidR="00F2355B" w:rsidRPr="00F10D94" w:rsidRDefault="00F2355B" w:rsidP="008E7F09">
      <w:pPr>
        <w:numPr>
          <w:ilvl w:val="0"/>
          <w:numId w:val="1"/>
        </w:numPr>
        <w:jc w:val="both"/>
        <w:rPr>
          <w:rFonts w:ascii="Arial" w:hAnsi="Arial" w:cs="Arial"/>
          <w:b/>
        </w:rPr>
      </w:pPr>
      <w:r w:rsidRPr="00F10D94">
        <w:rPr>
          <w:rFonts w:ascii="Arial" w:hAnsi="Arial" w:cs="Arial"/>
          <w:b/>
        </w:rPr>
        <w:t>Agravación del riesgo</w:t>
      </w:r>
    </w:p>
    <w:p w:rsidR="00F2355B" w:rsidRDefault="00F2355B" w:rsidP="00F10D94">
      <w:pPr>
        <w:ind w:left="720"/>
        <w:jc w:val="both"/>
        <w:rPr>
          <w:rFonts w:ascii="Arial" w:hAnsi="Arial" w:cs="Arial"/>
        </w:rPr>
      </w:pPr>
      <w:r w:rsidRPr="00F10D94">
        <w:rPr>
          <w:rFonts w:ascii="Arial" w:hAnsi="Arial" w:cs="Arial"/>
        </w:rPr>
        <w:t>Situación en la cual, en virtud de la realización de ciertos acontecimientos, aumenta la probabilidad de ocurrencia de los riesgos asegurados en la póliza, debido a la mayor peligrosidad de las condiciones originales bajo las cuales se emitió el seguro.</w:t>
      </w:r>
    </w:p>
    <w:p w:rsidR="008E7740" w:rsidRPr="0028484F" w:rsidRDefault="008E7740" w:rsidP="008E7740">
      <w:pPr>
        <w:pStyle w:val="Prrafodelista"/>
        <w:rPr>
          <w:rFonts w:ascii="Arial" w:hAnsi="Arial" w:cs="Arial"/>
          <w:lang w:val="es-ES"/>
        </w:rPr>
      </w:pPr>
    </w:p>
    <w:p w:rsidR="008E7740" w:rsidRPr="008E7740" w:rsidRDefault="008E7740" w:rsidP="00F10D94">
      <w:pPr>
        <w:pStyle w:val="Prrafodelista"/>
        <w:numPr>
          <w:ilvl w:val="0"/>
          <w:numId w:val="1"/>
        </w:numPr>
        <w:rPr>
          <w:rFonts w:ascii="Arial" w:hAnsi="Arial" w:cs="Arial"/>
          <w:b/>
          <w:sz w:val="24"/>
          <w:szCs w:val="24"/>
        </w:rPr>
      </w:pPr>
      <w:r w:rsidRPr="008E7740">
        <w:rPr>
          <w:rFonts w:ascii="Arial" w:hAnsi="Arial" w:cs="Arial"/>
          <w:b/>
          <w:sz w:val="24"/>
          <w:szCs w:val="24"/>
        </w:rPr>
        <w:t xml:space="preserve">Beneficio de Excusion </w:t>
      </w:r>
    </w:p>
    <w:p w:rsidR="008E7740" w:rsidRPr="00574369" w:rsidRDefault="008E7740" w:rsidP="008E7740">
      <w:pPr>
        <w:pStyle w:val="Prrafodelista"/>
        <w:rPr>
          <w:rFonts w:ascii="Arial" w:hAnsi="Arial" w:cs="Arial"/>
          <w:sz w:val="24"/>
          <w:szCs w:val="24"/>
          <w:lang w:val="es-ES"/>
        </w:rPr>
      </w:pPr>
      <w:r w:rsidRPr="00574369">
        <w:rPr>
          <w:rFonts w:ascii="Arial" w:hAnsi="Arial" w:cs="Arial"/>
          <w:sz w:val="24"/>
          <w:szCs w:val="24"/>
          <w:lang w:val="es-ES"/>
        </w:rPr>
        <w:t xml:space="preserve">Es el derecho que tiene un fiador de oponerse a ser efectiva la fianza en tanto el acreedor no hay ejecutado todos los bienes del deudor. Mediante el uso de este derecho, el fiador le dice al acreedor en primer término contra los bienes del deudor principal, antes de </w:t>
      </w:r>
      <w:r w:rsidR="00B97A60" w:rsidRPr="00574369">
        <w:rPr>
          <w:rFonts w:ascii="Arial" w:hAnsi="Arial" w:cs="Arial"/>
          <w:sz w:val="24"/>
          <w:szCs w:val="24"/>
          <w:lang w:val="es-ES"/>
        </w:rPr>
        <w:t>dirigirse</w:t>
      </w:r>
      <w:r w:rsidRPr="00574369">
        <w:rPr>
          <w:rFonts w:ascii="Arial" w:hAnsi="Arial" w:cs="Arial"/>
          <w:sz w:val="24"/>
          <w:szCs w:val="24"/>
          <w:lang w:val="es-ES"/>
        </w:rPr>
        <w:t xml:space="preserve"> contra él.</w:t>
      </w:r>
    </w:p>
    <w:p w:rsidR="00B5012B" w:rsidRDefault="00B5012B" w:rsidP="00B5012B">
      <w:pPr>
        <w:pStyle w:val="Prrafodelista"/>
        <w:rPr>
          <w:rFonts w:ascii="Arial" w:hAnsi="Arial" w:cs="Arial"/>
          <w:b/>
          <w:sz w:val="24"/>
          <w:szCs w:val="24"/>
          <w:lang w:val="es-ES"/>
        </w:rPr>
      </w:pPr>
    </w:p>
    <w:p w:rsidR="00B97A60" w:rsidRPr="00B97A60" w:rsidRDefault="00B5012B" w:rsidP="00B97A60">
      <w:pPr>
        <w:pStyle w:val="Prrafodelista"/>
        <w:numPr>
          <w:ilvl w:val="0"/>
          <w:numId w:val="1"/>
        </w:numPr>
        <w:rPr>
          <w:rFonts w:ascii="Arial" w:hAnsi="Arial" w:cs="Arial"/>
        </w:rPr>
      </w:pPr>
      <w:r w:rsidRPr="00B97A60">
        <w:rPr>
          <w:rFonts w:ascii="Arial" w:hAnsi="Arial" w:cs="Arial"/>
          <w:b/>
          <w:sz w:val="24"/>
          <w:szCs w:val="24"/>
          <w:lang w:val="es-ES"/>
        </w:rPr>
        <w:t>Beneficiario</w:t>
      </w:r>
    </w:p>
    <w:p w:rsidR="00B97A60" w:rsidRPr="00C45050" w:rsidRDefault="00B97A60" w:rsidP="00B97A60">
      <w:pPr>
        <w:pStyle w:val="Prrafodelista"/>
        <w:rPr>
          <w:rFonts w:ascii="Arial" w:hAnsi="Arial" w:cs="Arial"/>
          <w:sz w:val="24"/>
          <w:szCs w:val="24"/>
          <w:lang w:val="es-ES"/>
        </w:rPr>
      </w:pPr>
      <w:r w:rsidRPr="00C45050">
        <w:rPr>
          <w:rFonts w:ascii="Arial" w:hAnsi="Arial" w:cs="Arial"/>
          <w:sz w:val="24"/>
          <w:szCs w:val="24"/>
          <w:lang w:val="es-ES"/>
        </w:rPr>
        <w:t xml:space="preserve">Es la persona física o jurídica que tiene un interés lícito de carácter económico y para la cual presta sus servicios el Asegurado, y en cuyo favor se ha establecido la indemnización o prestación que pagará </w:t>
      </w:r>
      <w:r w:rsidRPr="00C45050">
        <w:rPr>
          <w:rFonts w:ascii="Arial" w:hAnsi="Arial" w:cs="Arial"/>
          <w:b/>
          <w:sz w:val="24"/>
          <w:szCs w:val="24"/>
          <w:lang w:val="es-ES"/>
        </w:rPr>
        <w:t>SEGUROS LAFISE</w:t>
      </w:r>
      <w:r w:rsidRPr="00C45050">
        <w:rPr>
          <w:rFonts w:ascii="Arial" w:hAnsi="Arial" w:cs="Arial"/>
          <w:sz w:val="24"/>
          <w:szCs w:val="24"/>
          <w:lang w:val="es-ES"/>
        </w:rPr>
        <w:t xml:space="preserve">. </w:t>
      </w:r>
    </w:p>
    <w:p w:rsidR="00B5012B" w:rsidRDefault="00B5012B" w:rsidP="00B5012B">
      <w:pPr>
        <w:pStyle w:val="Prrafodelista"/>
        <w:rPr>
          <w:rFonts w:ascii="Arial" w:hAnsi="Arial" w:cs="Arial"/>
          <w:b/>
          <w:sz w:val="24"/>
          <w:szCs w:val="24"/>
          <w:lang w:val="es-ES"/>
        </w:rPr>
      </w:pPr>
    </w:p>
    <w:p w:rsidR="00B5012B" w:rsidRDefault="00B5012B" w:rsidP="00B5012B">
      <w:pPr>
        <w:pStyle w:val="Prrafodelista"/>
        <w:numPr>
          <w:ilvl w:val="0"/>
          <w:numId w:val="1"/>
        </w:numPr>
        <w:rPr>
          <w:rFonts w:ascii="Arial" w:hAnsi="Arial" w:cs="Arial"/>
          <w:b/>
          <w:sz w:val="24"/>
          <w:szCs w:val="24"/>
          <w:lang w:val="es-ES"/>
        </w:rPr>
      </w:pPr>
      <w:r>
        <w:rPr>
          <w:rFonts w:ascii="Arial" w:hAnsi="Arial" w:cs="Arial"/>
          <w:b/>
          <w:sz w:val="24"/>
          <w:szCs w:val="24"/>
          <w:lang w:val="es-ES"/>
        </w:rPr>
        <w:t>Contragarantía</w:t>
      </w:r>
    </w:p>
    <w:p w:rsidR="00B5012B" w:rsidRPr="0070198E" w:rsidRDefault="00B5012B" w:rsidP="00B5012B">
      <w:pPr>
        <w:pStyle w:val="Prrafodelista"/>
        <w:rPr>
          <w:rFonts w:ascii="Arial" w:hAnsi="Arial" w:cs="Arial"/>
          <w:sz w:val="24"/>
          <w:szCs w:val="24"/>
          <w:lang w:val="es-ES"/>
        </w:rPr>
      </w:pPr>
      <w:r>
        <w:rPr>
          <w:rFonts w:ascii="Arial" w:hAnsi="Arial" w:cs="Arial"/>
          <w:sz w:val="24"/>
          <w:szCs w:val="24"/>
          <w:lang w:val="es-ES"/>
        </w:rPr>
        <w:t>Es el respaldo otorgado por el Asegurado al Asegurador, que le permite al segundo resarcirse patrimonialmente en el caso de verse obligado a pagar la indemnización por la ocurrencia de un siniestro.</w:t>
      </w:r>
      <w:r w:rsidR="000C580E">
        <w:rPr>
          <w:rFonts w:ascii="Arial" w:hAnsi="Arial" w:cs="Arial"/>
          <w:sz w:val="24"/>
          <w:szCs w:val="24"/>
          <w:lang w:val="es-ES"/>
        </w:rPr>
        <w:t xml:space="preserve"> </w:t>
      </w:r>
    </w:p>
    <w:p w:rsidR="008E7740" w:rsidRDefault="008E7740" w:rsidP="008E7740">
      <w:pPr>
        <w:pStyle w:val="Prrafodelista"/>
        <w:rPr>
          <w:rFonts w:ascii="Arial" w:hAnsi="Arial" w:cs="Arial"/>
          <w:b/>
          <w:sz w:val="24"/>
          <w:szCs w:val="24"/>
          <w:lang w:val="es-ES"/>
        </w:rPr>
      </w:pPr>
    </w:p>
    <w:p w:rsidR="00C56ED5" w:rsidRPr="00D47EC8" w:rsidRDefault="00C56ED5" w:rsidP="00C56ED5">
      <w:pPr>
        <w:pStyle w:val="Prrafodelista"/>
        <w:numPr>
          <w:ilvl w:val="0"/>
          <w:numId w:val="1"/>
        </w:numPr>
        <w:rPr>
          <w:rFonts w:ascii="Arial" w:hAnsi="Arial" w:cs="Arial"/>
          <w:b/>
          <w:sz w:val="24"/>
          <w:szCs w:val="24"/>
          <w:lang w:val="es-ES"/>
        </w:rPr>
      </w:pPr>
      <w:r w:rsidRPr="00D47EC8">
        <w:rPr>
          <w:rFonts w:ascii="Arial" w:hAnsi="Arial" w:cs="Arial"/>
          <w:b/>
          <w:sz w:val="24"/>
          <w:szCs w:val="24"/>
          <w:lang w:val="es-ES"/>
        </w:rPr>
        <w:t>Dinero</w:t>
      </w:r>
    </w:p>
    <w:p w:rsidR="00C56ED5" w:rsidRPr="00AF470F" w:rsidRDefault="00C56ED5" w:rsidP="00C56ED5">
      <w:pPr>
        <w:pStyle w:val="Prrafodelista"/>
        <w:rPr>
          <w:rFonts w:ascii="Arial" w:hAnsi="Arial" w:cs="Arial"/>
          <w:sz w:val="24"/>
          <w:szCs w:val="24"/>
          <w:lang w:val="es-ES"/>
        </w:rPr>
      </w:pPr>
      <w:r w:rsidRPr="00D47EC8">
        <w:rPr>
          <w:rFonts w:ascii="Arial" w:hAnsi="Arial" w:cs="Arial"/>
          <w:sz w:val="24"/>
          <w:szCs w:val="24"/>
          <w:lang w:val="es-ES"/>
        </w:rPr>
        <w:t>Cualquier elemento de aceptación generalizada por parte de una comunidad que sirva de medio para efectuar cualquier tipo de transacción; sirve de padrón común de medida del valor de los bienes y servicios; se refiere únicamente a moneda acunada, billete de banco y oro y plata en barras.</w:t>
      </w:r>
      <w:r>
        <w:rPr>
          <w:rFonts w:ascii="Arial" w:hAnsi="Arial" w:cs="Arial"/>
          <w:sz w:val="24"/>
          <w:szCs w:val="24"/>
          <w:lang w:val="es-ES"/>
        </w:rPr>
        <w:t xml:space="preserve"> </w:t>
      </w:r>
    </w:p>
    <w:p w:rsidR="0066732A" w:rsidRPr="006223DB" w:rsidRDefault="0066732A" w:rsidP="0066732A">
      <w:pPr>
        <w:pStyle w:val="Prrafodelista"/>
        <w:rPr>
          <w:rFonts w:ascii="Arial" w:hAnsi="Arial" w:cs="Arial"/>
          <w:b/>
          <w:sz w:val="20"/>
          <w:szCs w:val="20"/>
          <w:highlight w:val="yellow"/>
          <w:lang w:val="es-ES"/>
        </w:rPr>
      </w:pPr>
    </w:p>
    <w:p w:rsidR="00D47EC8" w:rsidRPr="0066732A" w:rsidRDefault="0066732A" w:rsidP="0066732A">
      <w:pPr>
        <w:pStyle w:val="Prrafodelista"/>
        <w:numPr>
          <w:ilvl w:val="0"/>
          <w:numId w:val="1"/>
        </w:numPr>
        <w:rPr>
          <w:rFonts w:ascii="Arial" w:hAnsi="Arial" w:cs="Arial"/>
          <w:b/>
          <w:sz w:val="24"/>
          <w:szCs w:val="24"/>
          <w:lang w:val="es-ES"/>
        </w:rPr>
      </w:pPr>
      <w:r w:rsidRPr="0066732A">
        <w:rPr>
          <w:rFonts w:ascii="Arial" w:hAnsi="Arial" w:cs="Arial"/>
          <w:b/>
          <w:sz w:val="24"/>
          <w:szCs w:val="24"/>
          <w:lang w:val="es-ES"/>
        </w:rPr>
        <w:t>Excusión</w:t>
      </w:r>
    </w:p>
    <w:p w:rsidR="0066732A" w:rsidRDefault="0066732A" w:rsidP="0066732A">
      <w:pPr>
        <w:pStyle w:val="Prrafodelista"/>
        <w:rPr>
          <w:rFonts w:ascii="Arial" w:hAnsi="Arial" w:cs="Arial"/>
          <w:sz w:val="24"/>
          <w:szCs w:val="24"/>
          <w:lang w:val="es-ES"/>
        </w:rPr>
      </w:pPr>
      <w:r w:rsidRPr="0066732A">
        <w:rPr>
          <w:rFonts w:ascii="Arial" w:hAnsi="Arial" w:cs="Arial"/>
          <w:sz w:val="24"/>
          <w:szCs w:val="24"/>
          <w:lang w:val="es-ES"/>
        </w:rPr>
        <w:t>Derecho que tiene los fiadores a oponerse al cumplimiento de una obligación, mientras el deudor tenga bienes suficientes para cumplirla.</w:t>
      </w:r>
    </w:p>
    <w:p w:rsidR="00C45050" w:rsidRDefault="00C45050" w:rsidP="0066732A">
      <w:pPr>
        <w:pStyle w:val="Prrafodelista"/>
        <w:rPr>
          <w:rFonts w:ascii="Arial" w:hAnsi="Arial" w:cs="Arial"/>
          <w:sz w:val="24"/>
          <w:szCs w:val="24"/>
          <w:lang w:val="es-ES"/>
        </w:rPr>
      </w:pPr>
    </w:p>
    <w:p w:rsidR="00C45050" w:rsidRPr="00261A77" w:rsidRDefault="00C45050" w:rsidP="00C45050">
      <w:pPr>
        <w:pStyle w:val="Prrafodelista"/>
        <w:keepNext/>
        <w:numPr>
          <w:ilvl w:val="0"/>
          <w:numId w:val="1"/>
        </w:numPr>
        <w:autoSpaceDE w:val="0"/>
        <w:autoSpaceDN w:val="0"/>
        <w:adjustRightInd w:val="0"/>
        <w:rPr>
          <w:rFonts w:ascii="Arial" w:hAnsi="Arial" w:cs="Arial"/>
          <w:b/>
          <w:sz w:val="24"/>
          <w:szCs w:val="24"/>
          <w:lang w:val="es-ES"/>
        </w:rPr>
      </w:pPr>
      <w:r w:rsidRPr="00261A77">
        <w:rPr>
          <w:rFonts w:ascii="Arial" w:hAnsi="Arial" w:cs="Arial"/>
          <w:b/>
          <w:sz w:val="24"/>
          <w:szCs w:val="24"/>
          <w:lang w:val="es-ES"/>
        </w:rPr>
        <w:t>Frecuencia</w:t>
      </w:r>
    </w:p>
    <w:p w:rsidR="00C45050" w:rsidRPr="00261A77" w:rsidRDefault="00C45050" w:rsidP="00C45050">
      <w:pPr>
        <w:pStyle w:val="Prrafodelista"/>
        <w:keepNext/>
        <w:autoSpaceDE w:val="0"/>
        <w:autoSpaceDN w:val="0"/>
        <w:adjustRightInd w:val="0"/>
        <w:rPr>
          <w:rFonts w:ascii="Arial" w:hAnsi="Arial" w:cs="Arial"/>
          <w:sz w:val="24"/>
          <w:szCs w:val="24"/>
          <w:lang w:val="es-ES"/>
        </w:rPr>
      </w:pPr>
      <w:r w:rsidRPr="00261A77">
        <w:rPr>
          <w:rFonts w:ascii="Arial" w:hAnsi="Arial" w:cs="Arial"/>
          <w:sz w:val="24"/>
          <w:szCs w:val="24"/>
          <w:lang w:val="es-ES"/>
        </w:rPr>
        <w:t>Fact</w:t>
      </w:r>
      <w:r>
        <w:rPr>
          <w:rFonts w:ascii="Arial" w:hAnsi="Arial" w:cs="Arial"/>
          <w:sz w:val="24"/>
          <w:szCs w:val="24"/>
          <w:lang w:val="es-ES"/>
        </w:rPr>
        <w:t xml:space="preserve">or relativo </w:t>
      </w:r>
      <w:r w:rsidRPr="00261A77">
        <w:rPr>
          <w:rFonts w:ascii="Arial" w:hAnsi="Arial" w:cs="Arial"/>
          <w:sz w:val="24"/>
          <w:szCs w:val="24"/>
          <w:lang w:val="es-ES"/>
        </w:rPr>
        <w:t xml:space="preserve">que cuantifica la </w:t>
      </w:r>
      <w:r>
        <w:rPr>
          <w:rFonts w:ascii="Arial" w:hAnsi="Arial" w:cs="Arial"/>
          <w:sz w:val="24"/>
          <w:szCs w:val="24"/>
          <w:lang w:val="es-ES"/>
        </w:rPr>
        <w:t xml:space="preserve">recurrencia o </w:t>
      </w:r>
      <w:r w:rsidRPr="00261A77">
        <w:rPr>
          <w:rFonts w:ascii="Arial" w:hAnsi="Arial" w:cs="Arial"/>
          <w:sz w:val="24"/>
          <w:szCs w:val="24"/>
          <w:lang w:val="es-ES"/>
        </w:rPr>
        <w:t>relación de nú</w:t>
      </w:r>
      <w:r>
        <w:rPr>
          <w:rFonts w:ascii="Arial" w:hAnsi="Arial" w:cs="Arial"/>
          <w:sz w:val="24"/>
          <w:szCs w:val="24"/>
          <w:lang w:val="es-ES"/>
        </w:rPr>
        <w:t>mero de siniestros acontecidos y</w:t>
      </w:r>
      <w:r w:rsidRPr="00261A77">
        <w:rPr>
          <w:rFonts w:ascii="Arial" w:hAnsi="Arial" w:cs="Arial"/>
          <w:sz w:val="24"/>
          <w:szCs w:val="24"/>
          <w:lang w:val="es-ES"/>
        </w:rPr>
        <w:t xml:space="preserve"> reclamados entre total de pólizas vendidas.</w:t>
      </w:r>
    </w:p>
    <w:p w:rsidR="0066732A" w:rsidRPr="006223DB" w:rsidRDefault="0066732A" w:rsidP="0066732A">
      <w:pPr>
        <w:pStyle w:val="Prrafodelista"/>
        <w:rPr>
          <w:rFonts w:ascii="Arial" w:hAnsi="Arial" w:cs="Arial"/>
          <w:b/>
          <w:sz w:val="20"/>
          <w:szCs w:val="20"/>
          <w:highlight w:val="yellow"/>
          <w:lang w:val="es-ES"/>
        </w:rPr>
      </w:pPr>
    </w:p>
    <w:p w:rsidR="00BD4D23" w:rsidRPr="00D47EC8" w:rsidRDefault="00BD4D23" w:rsidP="008E7F09">
      <w:pPr>
        <w:pStyle w:val="Prrafodelista"/>
        <w:numPr>
          <w:ilvl w:val="0"/>
          <w:numId w:val="1"/>
        </w:numPr>
        <w:rPr>
          <w:rFonts w:ascii="Arial" w:hAnsi="Arial" w:cs="Arial"/>
          <w:b/>
          <w:sz w:val="24"/>
          <w:szCs w:val="24"/>
        </w:rPr>
      </w:pPr>
      <w:r w:rsidRPr="00D47EC8">
        <w:rPr>
          <w:rFonts w:ascii="Arial" w:hAnsi="Arial" w:cs="Arial"/>
          <w:b/>
          <w:sz w:val="24"/>
          <w:szCs w:val="24"/>
        </w:rPr>
        <w:t>Fraude</w:t>
      </w:r>
    </w:p>
    <w:p w:rsidR="003B1E52" w:rsidRPr="00D47EC8" w:rsidRDefault="003B1E52" w:rsidP="003513C3">
      <w:pPr>
        <w:pStyle w:val="Prrafodelista"/>
        <w:rPr>
          <w:rFonts w:ascii="Arial" w:hAnsi="Arial" w:cs="Arial"/>
          <w:sz w:val="24"/>
          <w:szCs w:val="24"/>
          <w:lang w:val="es-ES"/>
        </w:rPr>
      </w:pPr>
      <w:r w:rsidRPr="00D47EC8">
        <w:rPr>
          <w:rFonts w:ascii="Arial" w:hAnsi="Arial" w:cs="Arial"/>
          <w:sz w:val="24"/>
          <w:szCs w:val="24"/>
          <w:lang w:val="es-ES"/>
        </w:rPr>
        <w:t>Acción</w:t>
      </w:r>
      <w:r w:rsidR="00AB4C2F" w:rsidRPr="00D47EC8">
        <w:rPr>
          <w:rFonts w:ascii="Arial" w:hAnsi="Arial" w:cs="Arial"/>
          <w:sz w:val="24"/>
          <w:szCs w:val="24"/>
          <w:lang w:val="es-ES"/>
        </w:rPr>
        <w:t xml:space="preserve"> u omisión </w:t>
      </w:r>
      <w:r w:rsidR="00BD2F53" w:rsidRPr="00D47EC8">
        <w:rPr>
          <w:rFonts w:ascii="Arial" w:hAnsi="Arial" w:cs="Arial"/>
          <w:sz w:val="24"/>
          <w:szCs w:val="24"/>
          <w:lang w:val="es-ES"/>
        </w:rPr>
        <w:t xml:space="preserve">voluntaria y </w:t>
      </w:r>
      <w:r w:rsidR="00AB4C2F" w:rsidRPr="00D47EC8">
        <w:rPr>
          <w:rFonts w:ascii="Arial" w:hAnsi="Arial" w:cs="Arial"/>
          <w:sz w:val="24"/>
          <w:szCs w:val="24"/>
          <w:lang w:val="es-ES"/>
        </w:rPr>
        <w:t xml:space="preserve">consiente, </w:t>
      </w:r>
      <w:r w:rsidRPr="00D47EC8">
        <w:rPr>
          <w:rFonts w:ascii="Arial" w:hAnsi="Arial" w:cs="Arial"/>
          <w:sz w:val="24"/>
          <w:szCs w:val="24"/>
          <w:lang w:val="es-ES"/>
        </w:rPr>
        <w:t>penada por la ley, que comete una persona</w:t>
      </w:r>
      <w:r w:rsidR="00BD2F53" w:rsidRPr="00D47EC8">
        <w:rPr>
          <w:rFonts w:ascii="Arial" w:hAnsi="Arial" w:cs="Arial"/>
          <w:sz w:val="24"/>
          <w:szCs w:val="24"/>
          <w:lang w:val="es-ES"/>
        </w:rPr>
        <w:t xml:space="preserve"> </w:t>
      </w:r>
      <w:r w:rsidR="00ED6B66" w:rsidRPr="00D47EC8">
        <w:rPr>
          <w:rFonts w:ascii="Arial" w:hAnsi="Arial" w:cs="Arial"/>
          <w:sz w:val="24"/>
          <w:szCs w:val="24"/>
          <w:lang w:val="es-ES"/>
        </w:rPr>
        <w:t>física</w:t>
      </w:r>
      <w:r w:rsidRPr="00D47EC8">
        <w:rPr>
          <w:rFonts w:ascii="Arial" w:hAnsi="Arial" w:cs="Arial"/>
          <w:sz w:val="24"/>
          <w:szCs w:val="24"/>
          <w:lang w:val="es-ES"/>
        </w:rPr>
        <w:t xml:space="preserve"> en perjuicio de una tercera persona u organización</w:t>
      </w:r>
      <w:r w:rsidR="00AB4C2F" w:rsidRPr="00D47EC8">
        <w:rPr>
          <w:rFonts w:ascii="Arial" w:hAnsi="Arial" w:cs="Arial"/>
          <w:sz w:val="24"/>
          <w:szCs w:val="24"/>
          <w:lang w:val="es-ES"/>
        </w:rPr>
        <w:t>.</w:t>
      </w:r>
    </w:p>
    <w:p w:rsidR="003B1E52" w:rsidRPr="00D47EC8" w:rsidRDefault="003B1E52" w:rsidP="003513C3">
      <w:pPr>
        <w:pStyle w:val="Prrafodelista"/>
        <w:rPr>
          <w:rFonts w:ascii="Arial" w:hAnsi="Arial" w:cs="Arial"/>
          <w:sz w:val="24"/>
          <w:szCs w:val="24"/>
          <w:lang w:val="es-ES"/>
        </w:rPr>
      </w:pPr>
    </w:p>
    <w:p w:rsidR="00B05581" w:rsidRPr="00D47EC8" w:rsidRDefault="00B05581" w:rsidP="008E7F09">
      <w:pPr>
        <w:pStyle w:val="Prrafodelista"/>
        <w:numPr>
          <w:ilvl w:val="0"/>
          <w:numId w:val="1"/>
        </w:numPr>
        <w:rPr>
          <w:rFonts w:ascii="Arial" w:hAnsi="Arial" w:cs="Arial"/>
          <w:b/>
          <w:sz w:val="24"/>
          <w:szCs w:val="24"/>
          <w:lang w:val="es-ES"/>
        </w:rPr>
      </w:pPr>
      <w:r w:rsidRPr="00D47EC8">
        <w:rPr>
          <w:rFonts w:ascii="Arial" w:hAnsi="Arial" w:cs="Arial"/>
          <w:b/>
          <w:sz w:val="24"/>
          <w:szCs w:val="24"/>
          <w:lang w:val="es-ES"/>
        </w:rPr>
        <w:t>Hurto</w:t>
      </w:r>
    </w:p>
    <w:p w:rsidR="00B05581" w:rsidRPr="00D47EC8" w:rsidRDefault="00B05581" w:rsidP="00B05581">
      <w:pPr>
        <w:pStyle w:val="Prrafodelista"/>
        <w:rPr>
          <w:rFonts w:ascii="Arial" w:hAnsi="Arial" w:cs="Arial"/>
          <w:sz w:val="24"/>
          <w:szCs w:val="24"/>
          <w:lang w:val="es-ES"/>
        </w:rPr>
      </w:pPr>
      <w:r w:rsidRPr="00D47EC8">
        <w:rPr>
          <w:rFonts w:ascii="Arial" w:hAnsi="Arial" w:cs="Arial"/>
          <w:sz w:val="24"/>
          <w:szCs w:val="24"/>
          <w:lang w:val="es-ES"/>
        </w:rPr>
        <w:t>Es el acto mediante el cual uno o varios individuos se apoderan ilegítimamente de un bien material, sin ejercer violencia o intimidación en las personas, ni fuerza sobre las cosas.</w:t>
      </w:r>
    </w:p>
    <w:p w:rsidR="00B05581" w:rsidRPr="006223DB" w:rsidRDefault="00B05581" w:rsidP="00B05581">
      <w:pPr>
        <w:pStyle w:val="Prrafodelista"/>
        <w:rPr>
          <w:rFonts w:ascii="Arial" w:hAnsi="Arial" w:cs="Arial"/>
          <w:sz w:val="20"/>
          <w:szCs w:val="20"/>
          <w:lang w:val="es-ES"/>
        </w:rPr>
      </w:pPr>
    </w:p>
    <w:p w:rsidR="00A937E3" w:rsidRPr="00D47EC8" w:rsidRDefault="00A937E3" w:rsidP="008E7F09">
      <w:pPr>
        <w:pStyle w:val="Prrafodelista"/>
        <w:numPr>
          <w:ilvl w:val="0"/>
          <w:numId w:val="1"/>
        </w:numPr>
        <w:rPr>
          <w:rFonts w:ascii="Arial" w:hAnsi="Arial" w:cs="Arial"/>
          <w:b/>
          <w:bCs/>
          <w:sz w:val="24"/>
          <w:szCs w:val="24"/>
        </w:rPr>
      </w:pPr>
      <w:r w:rsidRPr="00D47EC8">
        <w:rPr>
          <w:rFonts w:ascii="Arial" w:hAnsi="Arial" w:cs="Arial"/>
          <w:b/>
          <w:bCs/>
          <w:sz w:val="24"/>
          <w:szCs w:val="24"/>
        </w:rPr>
        <w:t>Infidelidad</w:t>
      </w:r>
    </w:p>
    <w:p w:rsidR="00B05581" w:rsidRPr="00D47EC8" w:rsidRDefault="00A937E3" w:rsidP="00A937E3">
      <w:pPr>
        <w:pStyle w:val="Prrafodelista"/>
        <w:rPr>
          <w:rFonts w:ascii="Arial" w:hAnsi="Arial" w:cs="Arial"/>
          <w:sz w:val="24"/>
          <w:szCs w:val="24"/>
          <w:lang w:val="es-ES"/>
        </w:rPr>
      </w:pPr>
      <w:r w:rsidRPr="00D47EC8">
        <w:rPr>
          <w:rFonts w:ascii="Arial" w:hAnsi="Arial" w:cs="Arial"/>
          <w:sz w:val="24"/>
          <w:szCs w:val="24"/>
          <w:lang w:val="es-ES"/>
        </w:rPr>
        <w:t xml:space="preserve">Acción u omisión voluntaria y consiente </w:t>
      </w:r>
      <w:r w:rsidR="005C59B1" w:rsidRPr="00D47EC8">
        <w:rPr>
          <w:rFonts w:ascii="Arial" w:hAnsi="Arial" w:cs="Arial"/>
          <w:sz w:val="24"/>
          <w:szCs w:val="24"/>
          <w:lang w:val="es-ES"/>
        </w:rPr>
        <w:t>d</w:t>
      </w:r>
      <w:r w:rsidRPr="00D47EC8">
        <w:rPr>
          <w:rFonts w:ascii="Arial" w:hAnsi="Arial" w:cs="Arial"/>
          <w:sz w:val="24"/>
          <w:szCs w:val="24"/>
          <w:lang w:val="es-ES"/>
        </w:rPr>
        <w:t>el Asegurado, que provoca pérdidas sobre los valores asegurados, prevista y sancionada por el código penal como</w:t>
      </w:r>
      <w:r w:rsidR="002750A6" w:rsidRPr="00D47EC8">
        <w:rPr>
          <w:rFonts w:ascii="Arial" w:hAnsi="Arial" w:cs="Arial"/>
          <w:sz w:val="24"/>
          <w:szCs w:val="24"/>
          <w:lang w:val="es-ES"/>
        </w:rPr>
        <w:t xml:space="preserve"> </w:t>
      </w:r>
      <w:r w:rsidRPr="00D47EC8">
        <w:rPr>
          <w:rFonts w:ascii="Arial" w:hAnsi="Arial" w:cs="Arial"/>
          <w:sz w:val="24"/>
          <w:szCs w:val="24"/>
          <w:lang w:val="es-ES"/>
        </w:rPr>
        <w:t>hecho punible</w:t>
      </w:r>
      <w:r w:rsidR="005C59B1" w:rsidRPr="00D47EC8">
        <w:rPr>
          <w:rFonts w:ascii="Arial" w:hAnsi="Arial" w:cs="Arial"/>
          <w:sz w:val="24"/>
          <w:szCs w:val="24"/>
          <w:lang w:val="es-ES"/>
        </w:rPr>
        <w:t>, que causa perjuicio económico al Beneficiario</w:t>
      </w:r>
      <w:r w:rsidRPr="00D47EC8">
        <w:rPr>
          <w:rFonts w:ascii="Arial" w:hAnsi="Arial" w:cs="Arial"/>
          <w:sz w:val="24"/>
          <w:szCs w:val="24"/>
          <w:lang w:val="es-ES"/>
        </w:rPr>
        <w:t>.</w:t>
      </w:r>
    </w:p>
    <w:p w:rsidR="00A937E3" w:rsidRPr="006223DB" w:rsidRDefault="00A937E3" w:rsidP="00A937E3">
      <w:pPr>
        <w:pStyle w:val="Prrafodelista"/>
        <w:rPr>
          <w:rFonts w:ascii="Arial" w:hAnsi="Arial" w:cs="Arial"/>
          <w:sz w:val="20"/>
          <w:szCs w:val="20"/>
          <w:lang w:val="es-ES"/>
        </w:rPr>
      </w:pPr>
    </w:p>
    <w:p w:rsidR="00B05581" w:rsidRPr="00D47EC8" w:rsidRDefault="00B05581" w:rsidP="008E7F09">
      <w:pPr>
        <w:pStyle w:val="Prrafodelista"/>
        <w:numPr>
          <w:ilvl w:val="0"/>
          <w:numId w:val="1"/>
        </w:numPr>
        <w:rPr>
          <w:rFonts w:ascii="Arial" w:hAnsi="Arial" w:cs="Arial"/>
          <w:b/>
          <w:sz w:val="24"/>
          <w:szCs w:val="24"/>
        </w:rPr>
      </w:pPr>
      <w:r w:rsidRPr="00D47EC8">
        <w:rPr>
          <w:rFonts w:ascii="Arial" w:hAnsi="Arial" w:cs="Arial"/>
          <w:b/>
          <w:sz w:val="24"/>
          <w:szCs w:val="24"/>
        </w:rPr>
        <w:t>Interés asegurable</w:t>
      </w:r>
    </w:p>
    <w:p w:rsidR="00B05581" w:rsidRPr="00D47EC8" w:rsidRDefault="00B05581" w:rsidP="00B05581">
      <w:pPr>
        <w:pStyle w:val="Prrafodelista"/>
        <w:rPr>
          <w:rFonts w:ascii="Arial" w:hAnsi="Arial" w:cs="Arial"/>
          <w:sz w:val="24"/>
          <w:szCs w:val="24"/>
          <w:lang w:val="es-ES"/>
        </w:rPr>
      </w:pPr>
      <w:r w:rsidRPr="00D47EC8">
        <w:rPr>
          <w:rFonts w:ascii="Arial" w:hAnsi="Arial" w:cs="Arial"/>
          <w:sz w:val="24"/>
          <w:szCs w:val="24"/>
          <w:lang w:val="es-ES"/>
        </w:rPr>
        <w:t xml:space="preserve">Es el interés sustancial, legal y económico demostrable al momento en que ocurre un evento siniestral y que </w:t>
      </w:r>
      <w:r w:rsidR="000A52B2">
        <w:rPr>
          <w:rFonts w:ascii="Arial" w:hAnsi="Arial" w:cs="Arial"/>
          <w:sz w:val="24"/>
          <w:szCs w:val="24"/>
          <w:lang w:val="es-ES"/>
        </w:rPr>
        <w:t xml:space="preserve">el Beneficiario </w:t>
      </w:r>
      <w:r w:rsidRPr="00D47EC8">
        <w:rPr>
          <w:rFonts w:ascii="Arial" w:hAnsi="Arial" w:cs="Arial"/>
          <w:sz w:val="24"/>
          <w:szCs w:val="24"/>
          <w:lang w:val="es-ES"/>
        </w:rPr>
        <w:t>tuviere en la preservación del bien asegurado, contra su pérdida o destrucción.</w:t>
      </w:r>
      <w:r w:rsidR="000A52B2">
        <w:rPr>
          <w:rFonts w:ascii="Arial" w:hAnsi="Arial" w:cs="Arial"/>
          <w:sz w:val="24"/>
          <w:szCs w:val="24"/>
          <w:lang w:val="es-ES"/>
        </w:rPr>
        <w:t xml:space="preserve"> </w:t>
      </w:r>
      <w:r w:rsidRPr="00D47EC8">
        <w:rPr>
          <w:rFonts w:ascii="Arial" w:hAnsi="Arial" w:cs="Arial"/>
          <w:sz w:val="24"/>
          <w:szCs w:val="24"/>
          <w:lang w:val="es-ES"/>
        </w:rPr>
        <w:t>Estos tres intereses deben presentarse en forma conjunta para entender que existe interés asegurable.</w:t>
      </w:r>
    </w:p>
    <w:p w:rsidR="00A937E3" w:rsidRPr="006223DB" w:rsidRDefault="00A937E3" w:rsidP="00A937E3">
      <w:pPr>
        <w:pStyle w:val="Prrafodelista"/>
        <w:rPr>
          <w:rFonts w:ascii="Arial" w:hAnsi="Arial" w:cs="Arial"/>
          <w:b/>
          <w:sz w:val="20"/>
          <w:szCs w:val="20"/>
          <w:lang w:val="es-ES"/>
        </w:rPr>
      </w:pPr>
    </w:p>
    <w:p w:rsidR="00A937E3" w:rsidRPr="00D47EC8" w:rsidRDefault="00A937E3" w:rsidP="008E7F09">
      <w:pPr>
        <w:pStyle w:val="Prrafodelista"/>
        <w:numPr>
          <w:ilvl w:val="0"/>
          <w:numId w:val="1"/>
        </w:numPr>
        <w:rPr>
          <w:rFonts w:ascii="Arial" w:hAnsi="Arial" w:cs="Arial"/>
          <w:b/>
          <w:sz w:val="24"/>
          <w:szCs w:val="24"/>
        </w:rPr>
      </w:pPr>
      <w:r w:rsidRPr="00D47EC8">
        <w:rPr>
          <w:rFonts w:ascii="Arial" w:hAnsi="Arial" w:cs="Arial"/>
          <w:b/>
          <w:sz w:val="24"/>
          <w:szCs w:val="24"/>
        </w:rPr>
        <w:t>Límite de responsabilidad</w:t>
      </w:r>
    </w:p>
    <w:p w:rsidR="00A937E3" w:rsidRPr="00F06FCB" w:rsidRDefault="00A937E3" w:rsidP="00A937E3">
      <w:pPr>
        <w:pStyle w:val="Prrafodelista"/>
        <w:rPr>
          <w:rFonts w:ascii="Arial" w:hAnsi="Arial" w:cs="Arial"/>
          <w:sz w:val="24"/>
          <w:szCs w:val="24"/>
          <w:lang w:val="es-ES"/>
        </w:rPr>
      </w:pPr>
      <w:r w:rsidRPr="00D47EC8">
        <w:rPr>
          <w:rFonts w:ascii="Arial" w:hAnsi="Arial" w:cs="Arial"/>
          <w:sz w:val="24"/>
          <w:szCs w:val="24"/>
          <w:lang w:val="es-ES"/>
        </w:rPr>
        <w:t xml:space="preserve">Es la cantidad máxima que pagará </w:t>
      </w:r>
      <w:r w:rsidRPr="00D47EC8">
        <w:rPr>
          <w:rFonts w:ascii="Arial" w:hAnsi="Arial" w:cs="Arial"/>
          <w:b/>
          <w:sz w:val="24"/>
          <w:szCs w:val="24"/>
          <w:lang w:val="es-ES"/>
        </w:rPr>
        <w:t>SEGUROS LAFISE</w:t>
      </w:r>
      <w:r w:rsidRPr="00D47EC8">
        <w:rPr>
          <w:rFonts w:ascii="Arial" w:hAnsi="Arial" w:cs="Arial"/>
          <w:sz w:val="24"/>
          <w:szCs w:val="24"/>
          <w:lang w:val="es-ES"/>
        </w:rPr>
        <w:t xml:space="preserve"> en concepto de una cobertura particular</w:t>
      </w:r>
      <w:r w:rsidR="00A06047" w:rsidRPr="00D47EC8">
        <w:rPr>
          <w:rFonts w:ascii="Arial" w:hAnsi="Arial" w:cs="Arial"/>
          <w:sz w:val="24"/>
          <w:szCs w:val="24"/>
          <w:lang w:val="es-ES"/>
        </w:rPr>
        <w:t>,</w:t>
      </w:r>
      <w:r w:rsidRPr="00D47EC8">
        <w:rPr>
          <w:rFonts w:ascii="Arial" w:hAnsi="Arial" w:cs="Arial"/>
          <w:sz w:val="24"/>
          <w:szCs w:val="24"/>
          <w:lang w:val="es-ES"/>
        </w:rPr>
        <w:t xml:space="preserve"> según se muestra en las Condiciones Particulares.</w:t>
      </w:r>
      <w:r w:rsidRPr="00F06FCB">
        <w:rPr>
          <w:rFonts w:ascii="Arial" w:hAnsi="Arial" w:cs="Arial"/>
          <w:sz w:val="24"/>
          <w:szCs w:val="24"/>
          <w:lang w:val="es-ES"/>
        </w:rPr>
        <w:t xml:space="preserve"> </w:t>
      </w:r>
    </w:p>
    <w:p w:rsidR="00A06047" w:rsidRPr="006223DB" w:rsidRDefault="00A06047" w:rsidP="00A06047">
      <w:pPr>
        <w:pStyle w:val="Prrafodelista"/>
        <w:rPr>
          <w:rFonts w:ascii="Arial" w:hAnsi="Arial" w:cs="Arial"/>
          <w:b/>
          <w:sz w:val="20"/>
          <w:szCs w:val="20"/>
          <w:lang w:val="es-ES"/>
        </w:rPr>
      </w:pPr>
    </w:p>
    <w:p w:rsidR="00B05581" w:rsidRPr="00F06FCB" w:rsidRDefault="00B05581" w:rsidP="008E7F09">
      <w:pPr>
        <w:pStyle w:val="Prrafodelista"/>
        <w:numPr>
          <w:ilvl w:val="0"/>
          <w:numId w:val="1"/>
        </w:numPr>
        <w:rPr>
          <w:rFonts w:ascii="Arial" w:hAnsi="Arial" w:cs="Arial"/>
          <w:b/>
          <w:sz w:val="24"/>
          <w:szCs w:val="24"/>
        </w:rPr>
      </w:pPr>
      <w:r w:rsidRPr="00F06FCB">
        <w:rPr>
          <w:rFonts w:ascii="Arial" w:hAnsi="Arial" w:cs="Arial"/>
          <w:b/>
          <w:sz w:val="24"/>
          <w:szCs w:val="24"/>
        </w:rPr>
        <w:lastRenderedPageBreak/>
        <w:t>Pérdida</w:t>
      </w:r>
    </w:p>
    <w:p w:rsidR="006223DB" w:rsidRDefault="00B05581" w:rsidP="006223DB">
      <w:pPr>
        <w:pStyle w:val="Prrafodelista"/>
        <w:rPr>
          <w:rFonts w:ascii="Arial" w:hAnsi="Arial" w:cs="Arial"/>
          <w:sz w:val="24"/>
          <w:szCs w:val="24"/>
          <w:lang w:val="es-ES"/>
        </w:rPr>
      </w:pPr>
      <w:r w:rsidRPr="00F06FCB">
        <w:rPr>
          <w:rFonts w:ascii="Arial" w:hAnsi="Arial" w:cs="Arial"/>
          <w:sz w:val="24"/>
          <w:szCs w:val="24"/>
          <w:lang w:val="es-ES"/>
        </w:rPr>
        <w:t xml:space="preserve">Es el perjuicio económico </w:t>
      </w:r>
      <w:r w:rsidR="00E35F5C">
        <w:rPr>
          <w:rFonts w:ascii="Arial" w:hAnsi="Arial" w:cs="Arial"/>
          <w:sz w:val="24"/>
          <w:szCs w:val="24"/>
          <w:lang w:val="es-ES"/>
        </w:rPr>
        <w:t>sufrido en el patrimonio del Beneficiario por parte del Tomador y/o Asegurado.</w:t>
      </w:r>
    </w:p>
    <w:p w:rsidR="006223DB" w:rsidRPr="006223DB" w:rsidRDefault="006223DB" w:rsidP="006223DB">
      <w:pPr>
        <w:pStyle w:val="Prrafodelista"/>
        <w:rPr>
          <w:rFonts w:ascii="Arial" w:hAnsi="Arial" w:cs="Arial"/>
          <w:sz w:val="20"/>
          <w:szCs w:val="20"/>
          <w:lang w:val="es-ES"/>
        </w:rPr>
      </w:pPr>
    </w:p>
    <w:p w:rsidR="00A937E3" w:rsidRPr="006223DB" w:rsidRDefault="00A937E3" w:rsidP="006223DB">
      <w:pPr>
        <w:pStyle w:val="Prrafodelista"/>
        <w:numPr>
          <w:ilvl w:val="0"/>
          <w:numId w:val="1"/>
        </w:numPr>
        <w:rPr>
          <w:rFonts w:ascii="Arial" w:hAnsi="Arial" w:cs="Arial"/>
          <w:sz w:val="24"/>
          <w:szCs w:val="24"/>
        </w:rPr>
      </w:pPr>
      <w:r w:rsidRPr="006223DB">
        <w:rPr>
          <w:rFonts w:ascii="Arial" w:hAnsi="Arial" w:cs="Arial"/>
          <w:b/>
          <w:bCs/>
          <w:sz w:val="24"/>
          <w:szCs w:val="24"/>
        </w:rPr>
        <w:t xml:space="preserve">Período de gracia </w:t>
      </w:r>
    </w:p>
    <w:p w:rsidR="00B05581" w:rsidRPr="004F3C42" w:rsidRDefault="00A937E3" w:rsidP="00A937E3">
      <w:pPr>
        <w:pStyle w:val="Prrafodelista"/>
        <w:rPr>
          <w:rFonts w:ascii="Arial" w:hAnsi="Arial" w:cs="Arial"/>
          <w:sz w:val="24"/>
          <w:szCs w:val="24"/>
          <w:lang w:val="es-ES"/>
        </w:rPr>
      </w:pPr>
      <w:r w:rsidRPr="004F3C42">
        <w:rPr>
          <w:rFonts w:ascii="Arial" w:hAnsi="Arial" w:cs="Arial"/>
          <w:sz w:val="24"/>
          <w:szCs w:val="24"/>
          <w:lang w:val="es-ES"/>
        </w:rPr>
        <w:t>Es una extensión del periodo de pago de la prima del seguro posterior a la fecha de vencimiento anotada en la póliza, durante el cual puede ser pagada la prima manteniéndose los derechos del Tomador y/o Asegurado.</w:t>
      </w:r>
    </w:p>
    <w:p w:rsidR="006A68C1" w:rsidRPr="009A1518" w:rsidRDefault="006A68C1" w:rsidP="008E7F09">
      <w:pPr>
        <w:pStyle w:val="Default"/>
        <w:numPr>
          <w:ilvl w:val="0"/>
          <w:numId w:val="1"/>
        </w:numPr>
        <w:jc w:val="both"/>
        <w:rPr>
          <w:rFonts w:ascii="Arial" w:hAnsi="Arial" w:cs="Arial"/>
          <w:b/>
          <w:bCs/>
          <w:lang w:val="es-ES"/>
        </w:rPr>
      </w:pPr>
      <w:r>
        <w:rPr>
          <w:rFonts w:ascii="Arial" w:hAnsi="Arial" w:cs="Arial"/>
          <w:b/>
          <w:bCs/>
          <w:lang w:val="es-ES"/>
        </w:rPr>
        <w:t>Prima</w:t>
      </w:r>
    </w:p>
    <w:p w:rsidR="006A68C1" w:rsidRDefault="006A68C1" w:rsidP="006A68C1">
      <w:pPr>
        <w:pStyle w:val="Default"/>
        <w:ind w:left="720"/>
        <w:jc w:val="both"/>
        <w:rPr>
          <w:rFonts w:ascii="Arial" w:hAnsi="Arial" w:cs="Arial"/>
          <w:color w:val="auto"/>
        </w:rPr>
      </w:pPr>
      <w:r w:rsidRPr="009A1518">
        <w:rPr>
          <w:rFonts w:ascii="Arial" w:hAnsi="Arial" w:cs="Arial"/>
          <w:lang w:val="es-ES"/>
        </w:rPr>
        <w:t xml:space="preserve">Suma que debe pagar el </w:t>
      </w:r>
      <w:r>
        <w:rPr>
          <w:rFonts w:ascii="Arial" w:hAnsi="Arial" w:cs="Arial"/>
          <w:lang w:val="es-ES"/>
        </w:rPr>
        <w:t xml:space="preserve">Tomador y/o </w:t>
      </w:r>
      <w:r w:rsidRPr="009A1518">
        <w:rPr>
          <w:rFonts w:ascii="Arial" w:hAnsi="Arial" w:cs="Arial"/>
          <w:lang w:val="es-ES"/>
        </w:rPr>
        <w:t>Asegurado</w:t>
      </w:r>
      <w:r>
        <w:rPr>
          <w:rFonts w:ascii="Arial" w:hAnsi="Arial" w:cs="Arial"/>
          <w:lang w:val="es-ES"/>
        </w:rPr>
        <w:t xml:space="preserve"> </w:t>
      </w:r>
      <w:r w:rsidRPr="009A1518">
        <w:rPr>
          <w:rFonts w:ascii="Arial" w:hAnsi="Arial" w:cs="Arial"/>
          <w:lang w:val="es-ES"/>
        </w:rPr>
        <w:t>a</w:t>
      </w:r>
      <w:r>
        <w:rPr>
          <w:rFonts w:ascii="Arial" w:hAnsi="Arial" w:cs="Arial"/>
          <w:lang w:val="es-ES"/>
        </w:rPr>
        <w:t xml:space="preserve"> </w:t>
      </w:r>
      <w:r w:rsidRPr="009A1518">
        <w:rPr>
          <w:rFonts w:ascii="Arial" w:hAnsi="Arial" w:cs="Arial"/>
          <w:b/>
          <w:lang w:val="es-ES"/>
        </w:rPr>
        <w:t>SEGUROS LAFISE</w:t>
      </w:r>
      <w:r w:rsidRPr="009A1518">
        <w:rPr>
          <w:rFonts w:ascii="Arial" w:hAnsi="Arial" w:cs="Arial"/>
          <w:lang w:val="es-ES"/>
        </w:rPr>
        <w:t>, como contraprestación por la cobertura de</w:t>
      </w:r>
      <w:r>
        <w:rPr>
          <w:rFonts w:ascii="Arial" w:hAnsi="Arial" w:cs="Arial"/>
          <w:lang w:val="es-ES"/>
        </w:rPr>
        <w:t xml:space="preserve"> </w:t>
      </w:r>
      <w:r w:rsidRPr="009A1518">
        <w:rPr>
          <w:rFonts w:ascii="Arial" w:hAnsi="Arial" w:cs="Arial"/>
          <w:lang w:val="es-ES"/>
        </w:rPr>
        <w:t>riesgo que el asegurador asume al amparo que éste otorga</w:t>
      </w:r>
      <w:r>
        <w:rPr>
          <w:rFonts w:ascii="Arial" w:hAnsi="Arial" w:cs="Arial"/>
          <w:lang w:val="es-ES"/>
        </w:rPr>
        <w:t xml:space="preserve"> </w:t>
      </w:r>
      <w:r w:rsidRPr="009A1518">
        <w:rPr>
          <w:rFonts w:ascii="Arial" w:hAnsi="Arial" w:cs="Arial"/>
          <w:color w:val="auto"/>
          <w:lang w:val="es-ES"/>
        </w:rPr>
        <w:t>mediante el Contrato de Seguro.</w:t>
      </w:r>
      <w:r>
        <w:rPr>
          <w:rFonts w:ascii="Arial" w:hAnsi="Arial" w:cs="Arial"/>
          <w:color w:val="auto"/>
        </w:rPr>
        <w:t xml:space="preserve"> </w:t>
      </w:r>
    </w:p>
    <w:p w:rsidR="00A937E3" w:rsidRDefault="00A937E3" w:rsidP="00A937E3">
      <w:pPr>
        <w:pStyle w:val="Prrafodelista"/>
        <w:rPr>
          <w:rFonts w:ascii="Arial" w:hAnsi="Arial" w:cs="Arial"/>
          <w:lang w:val="es-ES"/>
        </w:rPr>
      </w:pPr>
    </w:p>
    <w:p w:rsidR="00A937E3" w:rsidRPr="00A26523" w:rsidRDefault="00A937E3" w:rsidP="008E7F09">
      <w:pPr>
        <w:pStyle w:val="Prrafodelista"/>
        <w:numPr>
          <w:ilvl w:val="0"/>
          <w:numId w:val="1"/>
        </w:numPr>
        <w:tabs>
          <w:tab w:val="left" w:pos="-720"/>
        </w:tabs>
        <w:suppressAutoHyphens/>
        <w:spacing w:after="0"/>
        <w:rPr>
          <w:rFonts w:ascii="Arial" w:hAnsi="Arial" w:cs="Arial"/>
          <w:b/>
          <w:spacing w:val="-2"/>
          <w:sz w:val="24"/>
          <w:szCs w:val="24"/>
        </w:rPr>
      </w:pPr>
      <w:r w:rsidRPr="00A26523">
        <w:rPr>
          <w:rFonts w:ascii="Arial" w:hAnsi="Arial" w:cs="Arial"/>
          <w:b/>
          <w:spacing w:val="-2"/>
          <w:sz w:val="24"/>
          <w:szCs w:val="24"/>
        </w:rPr>
        <w:t>Reticencia</w:t>
      </w:r>
    </w:p>
    <w:p w:rsidR="00A937E3" w:rsidRPr="002120CF" w:rsidRDefault="00A937E3" w:rsidP="00A937E3">
      <w:pPr>
        <w:tabs>
          <w:tab w:val="left" w:pos="-720"/>
        </w:tabs>
        <w:suppressAutoHyphens/>
        <w:ind w:left="720"/>
        <w:jc w:val="both"/>
        <w:rPr>
          <w:rFonts w:ascii="Arial" w:hAnsi="Arial" w:cs="Arial"/>
          <w:bCs/>
          <w:spacing w:val="-2"/>
        </w:rPr>
      </w:pPr>
      <w:r w:rsidRPr="002120CF">
        <w:rPr>
          <w:rFonts w:ascii="Arial" w:hAnsi="Arial" w:cs="Arial"/>
          <w:bCs/>
          <w:spacing w:val="-2"/>
        </w:rPr>
        <w:t>Ocultación maliciosa efectuada por el asegurado al realizar las declaraciones sobre hechos o circunstancias que, conocidos por el asegurador, hubieran influido para que el contrato no se celebrara o se hiciera bajo otras condiciones.</w:t>
      </w:r>
    </w:p>
    <w:p w:rsidR="00A937E3" w:rsidRPr="00A937E3" w:rsidRDefault="00A937E3" w:rsidP="00A937E3">
      <w:pPr>
        <w:pStyle w:val="Prrafodelista"/>
        <w:rPr>
          <w:rFonts w:ascii="Arial" w:hAnsi="Arial" w:cs="Arial"/>
          <w:sz w:val="24"/>
          <w:szCs w:val="24"/>
          <w:lang w:val="es-CR"/>
        </w:rPr>
      </w:pPr>
    </w:p>
    <w:p w:rsidR="00B05581" w:rsidRPr="00F06FCB" w:rsidRDefault="00B05581" w:rsidP="008E7F09">
      <w:pPr>
        <w:pStyle w:val="Prrafodelista"/>
        <w:numPr>
          <w:ilvl w:val="0"/>
          <w:numId w:val="1"/>
        </w:numPr>
        <w:rPr>
          <w:rFonts w:ascii="Arial" w:hAnsi="Arial" w:cs="Arial"/>
          <w:b/>
          <w:sz w:val="24"/>
          <w:szCs w:val="24"/>
        </w:rPr>
      </w:pPr>
      <w:r w:rsidRPr="00F06FCB">
        <w:rPr>
          <w:rFonts w:ascii="Arial" w:hAnsi="Arial" w:cs="Arial"/>
          <w:b/>
          <w:sz w:val="24"/>
          <w:szCs w:val="24"/>
        </w:rPr>
        <w:t>Robo</w:t>
      </w:r>
    </w:p>
    <w:p w:rsidR="00B05581" w:rsidRDefault="00B05581" w:rsidP="00B05581">
      <w:pPr>
        <w:pStyle w:val="Prrafodelista"/>
        <w:rPr>
          <w:rFonts w:ascii="Arial" w:hAnsi="Arial" w:cs="Arial"/>
          <w:sz w:val="24"/>
          <w:szCs w:val="24"/>
          <w:lang w:val="es-ES"/>
        </w:rPr>
      </w:pPr>
      <w:r w:rsidRPr="00F06FCB">
        <w:rPr>
          <w:rFonts w:ascii="Arial" w:hAnsi="Arial" w:cs="Arial"/>
          <w:sz w:val="24"/>
          <w:szCs w:val="24"/>
          <w:lang w:val="es-ES"/>
        </w:rPr>
        <w:t>Es el hecho por medio del cual uno o varios individuos se apoderan ilegítimamente de la propiedad asegurada, aplicando violencia o intimidación en las personas o fuerza sobre las cosas.</w:t>
      </w:r>
    </w:p>
    <w:p w:rsidR="00565679" w:rsidRDefault="00565679" w:rsidP="00B05581">
      <w:pPr>
        <w:pStyle w:val="Prrafodelista"/>
        <w:rPr>
          <w:rFonts w:ascii="Arial" w:hAnsi="Arial" w:cs="Arial"/>
          <w:sz w:val="24"/>
          <w:szCs w:val="24"/>
          <w:lang w:val="es-ES"/>
        </w:rPr>
      </w:pPr>
    </w:p>
    <w:p w:rsidR="00B05581" w:rsidRPr="00F06FCB" w:rsidRDefault="00B05581" w:rsidP="008E7F09">
      <w:pPr>
        <w:pStyle w:val="Prrafodelista"/>
        <w:numPr>
          <w:ilvl w:val="0"/>
          <w:numId w:val="1"/>
        </w:numPr>
        <w:rPr>
          <w:rFonts w:ascii="Arial" w:hAnsi="Arial" w:cs="Arial"/>
          <w:b/>
          <w:sz w:val="24"/>
          <w:szCs w:val="24"/>
        </w:rPr>
      </w:pPr>
      <w:r w:rsidRPr="00F06FCB">
        <w:rPr>
          <w:rFonts w:ascii="Arial" w:hAnsi="Arial" w:cs="Arial"/>
          <w:b/>
          <w:sz w:val="24"/>
          <w:szCs w:val="24"/>
        </w:rPr>
        <w:t>Siniestro</w:t>
      </w:r>
    </w:p>
    <w:p w:rsidR="00B05581" w:rsidRDefault="00B05581" w:rsidP="00B05581">
      <w:pPr>
        <w:pStyle w:val="Prrafodelista"/>
        <w:rPr>
          <w:rFonts w:ascii="Arial" w:hAnsi="Arial" w:cs="Arial"/>
          <w:sz w:val="24"/>
          <w:szCs w:val="24"/>
          <w:lang w:val="es-ES"/>
        </w:rPr>
      </w:pPr>
      <w:r w:rsidRPr="00F06FCB">
        <w:rPr>
          <w:rFonts w:ascii="Arial" w:hAnsi="Arial" w:cs="Arial"/>
          <w:sz w:val="24"/>
          <w:szCs w:val="24"/>
          <w:lang w:val="es-ES"/>
        </w:rPr>
        <w:t>Ac</w:t>
      </w:r>
      <w:r w:rsidR="004F3C42">
        <w:rPr>
          <w:rFonts w:ascii="Arial" w:hAnsi="Arial" w:cs="Arial"/>
          <w:sz w:val="24"/>
          <w:szCs w:val="24"/>
          <w:lang w:val="es-ES"/>
        </w:rPr>
        <w:t>to generador de la pérdida económica que sufra el Beneficiario por parte d</w:t>
      </w:r>
      <w:r w:rsidRPr="00F06FCB">
        <w:rPr>
          <w:rFonts w:ascii="Arial" w:hAnsi="Arial" w:cs="Arial"/>
          <w:sz w:val="24"/>
          <w:szCs w:val="24"/>
          <w:lang w:val="es-ES"/>
        </w:rPr>
        <w:t>el</w:t>
      </w:r>
      <w:r w:rsidR="004F3C42">
        <w:rPr>
          <w:rFonts w:ascii="Arial" w:hAnsi="Arial" w:cs="Arial"/>
          <w:sz w:val="24"/>
          <w:szCs w:val="24"/>
          <w:lang w:val="es-ES"/>
        </w:rPr>
        <w:t xml:space="preserve"> Tomador y/o Asegurado</w:t>
      </w:r>
      <w:r w:rsidRPr="00F06FCB">
        <w:rPr>
          <w:rFonts w:ascii="Arial" w:hAnsi="Arial" w:cs="Arial"/>
          <w:sz w:val="24"/>
          <w:szCs w:val="24"/>
          <w:lang w:val="es-ES"/>
        </w:rPr>
        <w:t xml:space="preserve">. Sinónimo de evento. </w:t>
      </w:r>
    </w:p>
    <w:p w:rsidR="003D4F54" w:rsidRDefault="003D4F54" w:rsidP="00B05581">
      <w:pPr>
        <w:pStyle w:val="Prrafodelista"/>
        <w:rPr>
          <w:rFonts w:ascii="Arial" w:hAnsi="Arial" w:cs="Arial"/>
          <w:sz w:val="24"/>
          <w:szCs w:val="24"/>
          <w:lang w:val="es-ES"/>
        </w:rPr>
      </w:pPr>
    </w:p>
    <w:p w:rsidR="003D4F54" w:rsidRPr="00D0187A" w:rsidRDefault="003D4F54" w:rsidP="003D4F54">
      <w:pPr>
        <w:pStyle w:val="Prrafodelista"/>
        <w:numPr>
          <w:ilvl w:val="0"/>
          <w:numId w:val="1"/>
        </w:numPr>
        <w:rPr>
          <w:rFonts w:ascii="Arial" w:hAnsi="Arial" w:cs="Arial"/>
          <w:b/>
          <w:sz w:val="24"/>
          <w:szCs w:val="24"/>
        </w:rPr>
      </w:pPr>
      <w:r w:rsidRPr="00D0187A">
        <w:rPr>
          <w:rFonts w:ascii="Arial" w:hAnsi="Arial" w:cs="Arial"/>
          <w:b/>
          <w:sz w:val="24"/>
          <w:szCs w:val="24"/>
        </w:rPr>
        <w:t>Siniestralidad</w:t>
      </w:r>
    </w:p>
    <w:p w:rsidR="003D4F54" w:rsidRPr="00AF371D" w:rsidRDefault="003D4F54" w:rsidP="003D4F54">
      <w:pPr>
        <w:pStyle w:val="Prrafodelista"/>
        <w:rPr>
          <w:rFonts w:ascii="Arial" w:hAnsi="Arial" w:cs="Arial"/>
          <w:sz w:val="24"/>
          <w:szCs w:val="24"/>
          <w:lang w:val="es-ES"/>
        </w:rPr>
      </w:pPr>
      <w:r w:rsidRPr="00D0187A">
        <w:rPr>
          <w:rFonts w:ascii="Arial" w:hAnsi="Arial" w:cs="Arial"/>
          <w:sz w:val="24"/>
          <w:szCs w:val="24"/>
          <w:lang w:val="es-ES"/>
        </w:rPr>
        <w:t>Factor relativo (índice porcentual), que cuantifica la relación de montos indemnizados por siniestros y las primas pagadas; puede ser estimado por periodos de tiempo según análisis a realizar. Sinónimo: severidad.</w:t>
      </w:r>
    </w:p>
    <w:p w:rsidR="00B05581" w:rsidRPr="00F06FCB" w:rsidRDefault="00B05581" w:rsidP="008E7F09">
      <w:pPr>
        <w:pStyle w:val="Default"/>
        <w:numPr>
          <w:ilvl w:val="0"/>
          <w:numId w:val="1"/>
        </w:numPr>
        <w:jc w:val="both"/>
        <w:rPr>
          <w:rFonts w:ascii="Arial" w:hAnsi="Arial" w:cs="Arial"/>
          <w:b/>
          <w:bCs/>
          <w:color w:val="auto"/>
        </w:rPr>
      </w:pPr>
      <w:r w:rsidRPr="00F06FCB">
        <w:rPr>
          <w:rFonts w:ascii="Arial" w:hAnsi="Arial" w:cs="Arial"/>
          <w:b/>
          <w:bCs/>
          <w:color w:val="auto"/>
        </w:rPr>
        <w:t>Tomador</w:t>
      </w:r>
    </w:p>
    <w:p w:rsidR="00B05581" w:rsidRPr="00F06FCB" w:rsidRDefault="00B05581" w:rsidP="00B05581">
      <w:pPr>
        <w:pStyle w:val="Default"/>
        <w:ind w:left="720"/>
        <w:jc w:val="both"/>
        <w:rPr>
          <w:rFonts w:ascii="Arial" w:hAnsi="Arial" w:cs="Arial"/>
          <w:color w:val="auto"/>
        </w:rPr>
      </w:pPr>
      <w:r w:rsidRPr="00F06FCB">
        <w:rPr>
          <w:rFonts w:ascii="Arial" w:hAnsi="Arial" w:cs="Arial"/>
          <w:color w:val="auto"/>
        </w:rPr>
        <w:t>Es la persona física o jurídica que por cuenta propia o ajena, contrata el seguro y traslada los riesgos a</w:t>
      </w:r>
      <w:r>
        <w:rPr>
          <w:rFonts w:ascii="Arial" w:hAnsi="Arial" w:cs="Arial"/>
          <w:color w:val="auto"/>
        </w:rPr>
        <w:t xml:space="preserve"> </w:t>
      </w:r>
      <w:r w:rsidRPr="00F52A74">
        <w:rPr>
          <w:rFonts w:ascii="Arial" w:hAnsi="Arial" w:cs="Arial"/>
          <w:b/>
          <w:color w:val="auto"/>
        </w:rPr>
        <w:t>SEGUROS LAFISE</w:t>
      </w:r>
      <w:r w:rsidRPr="00F06FCB">
        <w:rPr>
          <w:rFonts w:ascii="Arial" w:hAnsi="Arial" w:cs="Arial"/>
          <w:color w:val="auto"/>
        </w:rPr>
        <w:t>. Es a quien corresponden las obligaciones que se deriven del contrato, salvo que por  su naturaleza deban ser cumplidas por la persona asegurada. Puede concurrir en el tomador la figura de persona asegurada y beneficiaria del seguro.</w:t>
      </w:r>
    </w:p>
    <w:p w:rsidR="00B05581" w:rsidRDefault="00B05581" w:rsidP="00B05581">
      <w:pPr>
        <w:jc w:val="both"/>
        <w:rPr>
          <w:rFonts w:ascii="Arial" w:hAnsi="Arial" w:cs="Arial"/>
          <w:lang w:val="es-CR"/>
        </w:rPr>
      </w:pPr>
    </w:p>
    <w:p w:rsidR="00B05581" w:rsidRPr="00F06FCB" w:rsidRDefault="006A68C1" w:rsidP="008E7F09">
      <w:pPr>
        <w:pStyle w:val="Prrafodelista"/>
        <w:numPr>
          <w:ilvl w:val="0"/>
          <w:numId w:val="1"/>
        </w:numPr>
        <w:rPr>
          <w:rFonts w:ascii="Arial" w:hAnsi="Arial" w:cs="Arial"/>
          <w:b/>
          <w:sz w:val="24"/>
          <w:szCs w:val="24"/>
        </w:rPr>
      </w:pPr>
      <w:r w:rsidRPr="00AF470F">
        <w:rPr>
          <w:rFonts w:ascii="Arial" w:hAnsi="Arial" w:cs="Arial"/>
          <w:b/>
          <w:sz w:val="24"/>
          <w:szCs w:val="24"/>
          <w:lang w:val="es-ES"/>
        </w:rPr>
        <w:t>Valor R</w:t>
      </w:r>
      <w:r w:rsidR="00B05581" w:rsidRPr="00AF470F">
        <w:rPr>
          <w:rFonts w:ascii="Arial" w:hAnsi="Arial" w:cs="Arial"/>
          <w:b/>
          <w:sz w:val="24"/>
          <w:szCs w:val="24"/>
          <w:lang w:val="es-ES"/>
        </w:rPr>
        <w:t xml:space="preserve">eal </w:t>
      </w:r>
      <w:r w:rsidRPr="00AF470F">
        <w:rPr>
          <w:rFonts w:ascii="Arial" w:hAnsi="Arial" w:cs="Arial"/>
          <w:b/>
          <w:sz w:val="24"/>
          <w:szCs w:val="24"/>
          <w:lang w:val="es-ES"/>
        </w:rPr>
        <w:t>E</w:t>
      </w:r>
      <w:r w:rsidR="00B05581" w:rsidRPr="00AF470F">
        <w:rPr>
          <w:rFonts w:ascii="Arial" w:hAnsi="Arial" w:cs="Arial"/>
          <w:b/>
          <w:sz w:val="24"/>
          <w:szCs w:val="24"/>
          <w:lang w:val="es-ES"/>
        </w:rPr>
        <w:t>fe</w:t>
      </w:r>
      <w:r w:rsidR="00B05581" w:rsidRPr="0051111A">
        <w:rPr>
          <w:rFonts w:ascii="Arial" w:hAnsi="Arial" w:cs="Arial"/>
          <w:b/>
          <w:sz w:val="24"/>
          <w:szCs w:val="24"/>
          <w:lang w:val="es-ES"/>
        </w:rPr>
        <w:t>c</w:t>
      </w:r>
      <w:r w:rsidR="00B05581" w:rsidRPr="00F06FCB">
        <w:rPr>
          <w:rFonts w:ascii="Arial" w:hAnsi="Arial" w:cs="Arial"/>
          <w:b/>
          <w:sz w:val="24"/>
          <w:szCs w:val="24"/>
        </w:rPr>
        <w:t>tivo</w:t>
      </w:r>
    </w:p>
    <w:p w:rsidR="00B05581" w:rsidRDefault="00B05581" w:rsidP="00B05581">
      <w:pPr>
        <w:pStyle w:val="Prrafodelista"/>
        <w:rPr>
          <w:rFonts w:ascii="Arial" w:hAnsi="Arial" w:cs="Arial"/>
          <w:sz w:val="24"/>
          <w:szCs w:val="24"/>
          <w:lang w:val="es-ES"/>
        </w:rPr>
      </w:pPr>
      <w:r w:rsidRPr="00F06FCB">
        <w:rPr>
          <w:rFonts w:ascii="Arial" w:hAnsi="Arial" w:cs="Arial"/>
          <w:sz w:val="24"/>
          <w:szCs w:val="24"/>
          <w:lang w:val="es-ES"/>
        </w:rPr>
        <w:lastRenderedPageBreak/>
        <w:t xml:space="preserve">Es el Valor de reposición menos la depreciación técnica por la antigüedad, desgaste, uso, obsolescencia y estado del bien, acumulada a la fecha del siniestro. </w:t>
      </w:r>
    </w:p>
    <w:p w:rsidR="00637AC9" w:rsidRPr="006223DB" w:rsidRDefault="00637AC9" w:rsidP="00637AC9">
      <w:pPr>
        <w:pStyle w:val="Prrafodelista"/>
        <w:rPr>
          <w:rFonts w:ascii="Arial" w:eastAsia="Times New Roman" w:hAnsi="Arial" w:cs="Arial"/>
          <w:b/>
          <w:bCs/>
          <w:sz w:val="20"/>
          <w:szCs w:val="20"/>
          <w:lang w:val="es-ES"/>
        </w:rPr>
      </w:pPr>
    </w:p>
    <w:p w:rsidR="007B32BD" w:rsidRPr="00971D75" w:rsidRDefault="007B32BD" w:rsidP="007B32BD">
      <w:pPr>
        <w:pStyle w:val="Prrafodelista"/>
        <w:numPr>
          <w:ilvl w:val="0"/>
          <w:numId w:val="1"/>
        </w:numPr>
        <w:rPr>
          <w:rFonts w:ascii="Arial" w:eastAsia="Times New Roman" w:hAnsi="Arial" w:cs="Arial"/>
          <w:b/>
          <w:bCs/>
          <w:sz w:val="24"/>
          <w:szCs w:val="24"/>
          <w:lang w:val="es-ES"/>
        </w:rPr>
      </w:pPr>
      <w:r w:rsidRPr="00971D75">
        <w:rPr>
          <w:rFonts w:ascii="Arial" w:eastAsia="Times New Roman" w:hAnsi="Arial" w:cs="Arial"/>
          <w:b/>
          <w:bCs/>
          <w:sz w:val="24"/>
          <w:szCs w:val="24"/>
          <w:lang w:val="es-ES"/>
        </w:rPr>
        <w:t>Valores</w:t>
      </w:r>
    </w:p>
    <w:p w:rsidR="007B32BD" w:rsidRPr="00971D75" w:rsidRDefault="007B32BD" w:rsidP="007B32BD">
      <w:pPr>
        <w:pStyle w:val="Prrafodelista"/>
        <w:rPr>
          <w:rFonts w:ascii="Arial" w:eastAsia="Times New Roman" w:hAnsi="Arial" w:cs="Arial"/>
          <w:sz w:val="24"/>
          <w:szCs w:val="24"/>
          <w:lang w:val="es-ES"/>
        </w:rPr>
      </w:pPr>
      <w:r>
        <w:rPr>
          <w:rFonts w:ascii="Arial" w:eastAsia="Times New Roman" w:hAnsi="Arial" w:cs="Arial"/>
          <w:sz w:val="24"/>
          <w:szCs w:val="24"/>
          <w:lang w:val="es-ES"/>
        </w:rPr>
        <w:t xml:space="preserve">Lo constituyen todos aquellos instrumentos financieros, negociables o no negociables, documentos o contratos, que representen dinero u otra propiedad; en este rubro se incluyen: facturas al cobro, pagares, </w:t>
      </w:r>
      <w:r w:rsidRPr="00971D75">
        <w:rPr>
          <w:rFonts w:ascii="Arial" w:eastAsia="Times New Roman" w:hAnsi="Arial" w:cs="Arial"/>
          <w:sz w:val="24"/>
          <w:szCs w:val="24"/>
          <w:lang w:val="es-ES"/>
        </w:rPr>
        <w:t>letras, cheques, títulos de crédito, certificados y bonos de prendas, certificados de depósito, acciones, bonos,</w:t>
      </w:r>
      <w:r>
        <w:rPr>
          <w:rFonts w:ascii="Arial" w:eastAsia="Times New Roman" w:hAnsi="Arial" w:cs="Arial"/>
          <w:sz w:val="24"/>
          <w:szCs w:val="24"/>
          <w:lang w:val="es-ES"/>
        </w:rPr>
        <w:t xml:space="preserve"> etc; instrumentos </w:t>
      </w:r>
      <w:r w:rsidRPr="00971D75">
        <w:rPr>
          <w:rFonts w:ascii="Arial" w:eastAsia="Times New Roman" w:hAnsi="Arial" w:cs="Arial"/>
          <w:sz w:val="24"/>
          <w:szCs w:val="24"/>
          <w:lang w:val="es-ES"/>
        </w:rPr>
        <w:t>con derecho a recibir rentabilidad durante el plazo de amortización previamente establecido.</w:t>
      </w:r>
      <w:r>
        <w:rPr>
          <w:rFonts w:ascii="Arial" w:eastAsia="Times New Roman" w:hAnsi="Arial" w:cs="Arial"/>
          <w:sz w:val="24"/>
          <w:szCs w:val="24"/>
          <w:lang w:val="es-ES"/>
        </w:rPr>
        <w:t xml:space="preserve"> </w:t>
      </w:r>
    </w:p>
    <w:p w:rsidR="00B05581" w:rsidRPr="00F06FCB" w:rsidRDefault="00B05581" w:rsidP="00B05581">
      <w:pPr>
        <w:pStyle w:val="Default"/>
        <w:jc w:val="both"/>
        <w:rPr>
          <w:rFonts w:ascii="Arial" w:hAnsi="Arial" w:cs="Arial"/>
          <w:color w:val="auto"/>
        </w:rPr>
      </w:pPr>
      <w:r w:rsidRPr="00F06FCB">
        <w:rPr>
          <w:rFonts w:ascii="Arial" w:hAnsi="Arial" w:cs="Arial"/>
          <w:b/>
          <w:bCs/>
          <w:color w:val="auto"/>
        </w:rPr>
        <w:t xml:space="preserve">Artículo 5: Vigencia de la póliza </w:t>
      </w: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El período de vigencia de esta póliza será anual (doce meses), </w:t>
      </w:r>
      <w:r w:rsidR="004B1CFB" w:rsidRPr="00A26523">
        <w:rPr>
          <w:rFonts w:ascii="Arial" w:hAnsi="Arial" w:cs="Arial"/>
        </w:rPr>
        <w:t xml:space="preserve">excepto que se contrate  para un periodo de corto plazo, en  cuyo caso se utilizaran primas de riesgo con el recargo de corto plazo correspondiente al periodo solicitado. </w:t>
      </w:r>
      <w:r w:rsidR="004B1CFB">
        <w:rPr>
          <w:rFonts w:ascii="Arial" w:hAnsi="Arial" w:cs="Arial"/>
        </w:rPr>
        <w:t xml:space="preserve">El periodo de vigencia </w:t>
      </w:r>
      <w:r w:rsidRPr="00F06FCB">
        <w:rPr>
          <w:rFonts w:ascii="Arial" w:hAnsi="Arial" w:cs="Arial"/>
          <w:color w:val="auto"/>
        </w:rPr>
        <w:t xml:space="preserve">inicia y termina en las fechas y horas indicadas en las Condiciones Particulares. </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Artículo 6: Periodo de cobertura</w:t>
      </w:r>
    </w:p>
    <w:p w:rsidR="00B05581" w:rsidRPr="00F06FCB" w:rsidRDefault="00B05581" w:rsidP="00B05581">
      <w:pPr>
        <w:pStyle w:val="Default"/>
        <w:jc w:val="both"/>
        <w:rPr>
          <w:rFonts w:ascii="Arial" w:hAnsi="Arial" w:cs="Arial"/>
          <w:color w:val="auto"/>
        </w:rPr>
      </w:pPr>
      <w:r w:rsidRPr="00F06FCB">
        <w:rPr>
          <w:rFonts w:ascii="Arial" w:hAnsi="Arial" w:cs="Arial"/>
          <w:color w:val="auto"/>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 xml:space="preserve">Artículo 7: Proceso de pago de prima </w:t>
      </w: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color w:val="auto"/>
        </w:rPr>
      </w:pPr>
      <w:r w:rsidRPr="00F06FCB">
        <w:rPr>
          <w:rFonts w:ascii="Arial" w:hAnsi="Arial" w:cs="Arial"/>
          <w:color w:val="auto"/>
        </w:rPr>
        <w:t>La prima deberá ser pagada en dinero dentro de los diez días hábiles siguientes a la fecha de emisión del seguro o de la fecha pactada, salvo acuerdo en contrario en beneficio del Tomador y/o Asegurado</w:t>
      </w:r>
      <w:r>
        <w:rPr>
          <w:rFonts w:ascii="Arial" w:hAnsi="Arial" w:cs="Arial"/>
        </w:rPr>
        <w:t>.</w:t>
      </w:r>
    </w:p>
    <w:p w:rsidR="00B05581" w:rsidRPr="00F06FCB" w:rsidRDefault="00B05581" w:rsidP="00B05581">
      <w:pPr>
        <w:pStyle w:val="Default"/>
        <w:jc w:val="both"/>
        <w:rPr>
          <w:rFonts w:ascii="Arial" w:hAnsi="Arial" w:cs="Arial"/>
          <w:color w:val="auto"/>
        </w:rPr>
      </w:pPr>
    </w:p>
    <w:p w:rsidR="00B05581" w:rsidRPr="00F77D4E" w:rsidRDefault="00B05581" w:rsidP="00B05581">
      <w:pPr>
        <w:pStyle w:val="Default"/>
        <w:jc w:val="both"/>
        <w:rPr>
          <w:rFonts w:ascii="Arial" w:hAnsi="Arial" w:cs="Arial"/>
          <w:color w:val="auto"/>
        </w:rPr>
      </w:pPr>
      <w:r w:rsidRPr="00F77D4E">
        <w:rPr>
          <w:rFonts w:ascii="Arial" w:hAnsi="Arial" w:cs="Arial"/>
          <w:b/>
          <w:bCs/>
          <w:color w:val="auto"/>
        </w:rPr>
        <w:t xml:space="preserve">Artículo 8: Domicilio de pago de primas </w:t>
      </w:r>
    </w:p>
    <w:p w:rsidR="00B05581" w:rsidRPr="00F06FCB" w:rsidRDefault="00B05581" w:rsidP="00B05581">
      <w:pPr>
        <w:pStyle w:val="Default"/>
        <w:jc w:val="both"/>
        <w:rPr>
          <w:rFonts w:ascii="Arial" w:hAnsi="Arial" w:cs="Arial"/>
          <w:color w:val="auto"/>
        </w:rPr>
      </w:pPr>
      <w:r w:rsidRPr="00F77D4E">
        <w:rPr>
          <w:rFonts w:ascii="Arial" w:hAnsi="Arial" w:cs="Arial"/>
          <w:color w:val="auto"/>
        </w:rPr>
        <w:t xml:space="preserve">Para todo efecto contractual, se tendrá como domicilio de pago a las oficinas de </w:t>
      </w:r>
      <w:r w:rsidRPr="00F77D4E">
        <w:rPr>
          <w:rFonts w:ascii="Arial" w:hAnsi="Arial" w:cs="Arial"/>
          <w:b/>
          <w:color w:val="auto"/>
        </w:rPr>
        <w:t>SEGUROS LAFISE</w:t>
      </w:r>
      <w:r w:rsidRPr="00F06FCB">
        <w:rPr>
          <w:rFonts w:ascii="Arial" w:hAnsi="Arial" w:cs="Arial"/>
          <w:color w:val="auto"/>
        </w:rPr>
        <w:t xml:space="preserve"> </w:t>
      </w:r>
      <w:r w:rsidRPr="0098492A">
        <w:rPr>
          <w:rFonts w:ascii="Arial" w:hAnsi="Arial" w:cs="Arial"/>
          <w:color w:val="auto"/>
        </w:rPr>
        <w:t>u otro lugar dispuesto por éste</w:t>
      </w:r>
      <w:r>
        <w:rPr>
          <w:rFonts w:ascii="Arial" w:hAnsi="Arial" w:cs="Arial"/>
          <w:color w:val="auto"/>
        </w:rPr>
        <w:t>,</w:t>
      </w:r>
      <w:r w:rsidRPr="0098492A">
        <w:rPr>
          <w:rFonts w:ascii="Arial" w:hAnsi="Arial" w:cs="Arial"/>
          <w:color w:val="auto"/>
        </w:rPr>
        <w:t xml:space="preserve"> para tal efecto</w:t>
      </w:r>
      <w:r w:rsidRPr="00D928B4">
        <w:rPr>
          <w:rFonts w:ascii="Arial" w:hAnsi="Arial" w:cs="Arial"/>
          <w:color w:val="auto"/>
        </w:rPr>
        <w:t>.</w:t>
      </w:r>
    </w:p>
    <w:p w:rsidR="00B05581" w:rsidRPr="00F06FCB" w:rsidRDefault="00B05581" w:rsidP="00B05581">
      <w:pPr>
        <w:pStyle w:val="Default"/>
        <w:jc w:val="both"/>
        <w:rPr>
          <w:rFonts w:ascii="Arial" w:hAnsi="Arial" w:cs="Arial"/>
          <w:b/>
          <w:bCs/>
          <w:color w:val="auto"/>
        </w:rPr>
      </w:pPr>
    </w:p>
    <w:p w:rsidR="00B05581" w:rsidRPr="00F77D4E" w:rsidRDefault="00B05581" w:rsidP="00B05581">
      <w:pPr>
        <w:pStyle w:val="Default"/>
        <w:jc w:val="both"/>
        <w:rPr>
          <w:rFonts w:ascii="Arial" w:hAnsi="Arial" w:cs="Arial"/>
          <w:color w:val="auto"/>
        </w:rPr>
      </w:pPr>
      <w:r w:rsidRPr="00F77D4E">
        <w:rPr>
          <w:rFonts w:ascii="Arial" w:hAnsi="Arial" w:cs="Arial"/>
          <w:b/>
          <w:bCs/>
          <w:color w:val="auto"/>
        </w:rPr>
        <w:t xml:space="preserve">Artículo 9: Prima devengada </w:t>
      </w:r>
    </w:p>
    <w:p w:rsidR="00B05581" w:rsidRPr="00D928B4" w:rsidRDefault="00B05581" w:rsidP="00B05581">
      <w:pPr>
        <w:rPr>
          <w:rFonts w:ascii="Arial" w:hAnsi="Arial" w:cs="Arial"/>
        </w:rPr>
      </w:pPr>
      <w:r w:rsidRPr="00D928B4">
        <w:rPr>
          <w:rFonts w:ascii="Arial" w:hAnsi="Arial" w:cs="Arial"/>
        </w:rPr>
        <w:t>C</w:t>
      </w:r>
      <w:r w:rsidRPr="00D928B4">
        <w:rPr>
          <w:rFonts w:ascii="Arial" w:hAnsi="Arial" w:cs="Arial"/>
          <w:lang w:val="es-CR"/>
        </w:rPr>
        <w:t xml:space="preserve">orresponde a la porción de la prima aplicable al periodo transcurrido de la vigencia de la póliza, que </w:t>
      </w:r>
      <w:r w:rsidRPr="00D928B4">
        <w:rPr>
          <w:rFonts w:ascii="Arial" w:hAnsi="Arial" w:cs="Arial"/>
        </w:rPr>
        <w:t>en caso de cancelación anticipada de la póliza, no corresponde devolver al Tomador y/o Asegurado.</w:t>
      </w:r>
    </w:p>
    <w:p w:rsidR="00B05581" w:rsidRPr="00D928B4" w:rsidRDefault="00B05581" w:rsidP="00B05581">
      <w:pPr>
        <w:pStyle w:val="Default"/>
        <w:jc w:val="both"/>
        <w:rPr>
          <w:rFonts w:ascii="Arial" w:hAnsi="Arial" w:cs="Arial"/>
          <w:b/>
          <w:bCs/>
          <w:color w:val="auto"/>
          <w:lang w:val="es-ES"/>
        </w:rPr>
      </w:pPr>
    </w:p>
    <w:p w:rsidR="003D4F54" w:rsidRPr="0017198A" w:rsidRDefault="003D4F54" w:rsidP="003D4F54">
      <w:pPr>
        <w:pStyle w:val="Default"/>
        <w:jc w:val="both"/>
        <w:rPr>
          <w:rFonts w:ascii="Arial" w:hAnsi="Arial" w:cs="Arial"/>
          <w:color w:val="auto"/>
        </w:rPr>
      </w:pPr>
      <w:r w:rsidRPr="0017198A">
        <w:rPr>
          <w:rFonts w:ascii="Arial" w:hAnsi="Arial" w:cs="Arial"/>
          <w:b/>
          <w:bCs/>
          <w:color w:val="auto"/>
        </w:rPr>
        <w:t xml:space="preserve">Artículo 10: Fraccionamiento de prima </w:t>
      </w:r>
    </w:p>
    <w:p w:rsidR="003D4F54" w:rsidRDefault="003D4F54" w:rsidP="003D4F54">
      <w:pPr>
        <w:pStyle w:val="Default"/>
        <w:jc w:val="both"/>
        <w:rPr>
          <w:rFonts w:ascii="Arial" w:hAnsi="Arial" w:cs="Arial"/>
          <w:color w:val="auto"/>
        </w:rPr>
      </w:pPr>
      <w:r w:rsidRPr="0017198A">
        <w:rPr>
          <w:rFonts w:ascii="Arial" w:hAnsi="Arial" w:cs="Arial"/>
          <w:color w:val="auto"/>
        </w:rPr>
        <w:t>El Tomador y/o Asegurado</w:t>
      </w:r>
      <w:r w:rsidRPr="0017198A">
        <w:rPr>
          <w:rFonts w:ascii="Arial" w:hAnsi="Arial" w:cs="Arial"/>
        </w:rPr>
        <w:t xml:space="preserve">, previa solicitud y aceptación de </w:t>
      </w:r>
      <w:r w:rsidRPr="0017198A">
        <w:rPr>
          <w:rFonts w:ascii="Arial" w:hAnsi="Arial" w:cs="Arial"/>
          <w:b/>
        </w:rPr>
        <w:t>SEGUROS LAFISE</w:t>
      </w:r>
      <w:r w:rsidRPr="0017198A">
        <w:rPr>
          <w:rFonts w:ascii="Arial" w:hAnsi="Arial" w:cs="Arial"/>
        </w:rPr>
        <w:t xml:space="preserve">, </w:t>
      </w:r>
      <w:r w:rsidRPr="0017198A">
        <w:rPr>
          <w:rFonts w:ascii="Arial" w:hAnsi="Arial" w:cs="Arial"/>
          <w:color w:val="auto"/>
        </w:rPr>
        <w:t xml:space="preserve">podrá optar pagar la prima en periodos fraccionados, para lo cual </w:t>
      </w:r>
      <w:r w:rsidRPr="0017198A">
        <w:rPr>
          <w:rFonts w:ascii="Arial" w:hAnsi="Arial" w:cs="Arial"/>
          <w:b/>
          <w:color w:val="auto"/>
        </w:rPr>
        <w:t>SEGUROS LAFISE</w:t>
      </w:r>
      <w:r w:rsidRPr="0017198A">
        <w:rPr>
          <w:rFonts w:ascii="Arial" w:hAnsi="Arial" w:cs="Arial"/>
          <w:color w:val="auto"/>
        </w:rPr>
        <w:t>, podrá aplicar un recargo financiero según cada forma de pago fraccionado acordado; lo que</w:t>
      </w:r>
      <w:r w:rsidRPr="0017198A">
        <w:rPr>
          <w:rFonts w:ascii="Arial" w:hAnsi="Arial" w:cs="Arial"/>
        </w:rPr>
        <w:t xml:space="preserve"> obligatoriamente </w:t>
      </w:r>
      <w:r w:rsidRPr="0017198A">
        <w:rPr>
          <w:rFonts w:ascii="Arial" w:hAnsi="Arial" w:cs="Arial"/>
          <w:color w:val="auto"/>
        </w:rPr>
        <w:t>deberá ser informado, en la solicitud de seguro, al Tomador y/o Asegurado y quedar documentado en las Condiciones Particulares.</w:t>
      </w:r>
    </w:p>
    <w:p w:rsidR="005A0E7E" w:rsidRPr="00F06FCB" w:rsidRDefault="005A0E7E" w:rsidP="005A0E7E">
      <w:pPr>
        <w:pStyle w:val="Default"/>
        <w:jc w:val="both"/>
        <w:rPr>
          <w:rFonts w:ascii="Arial" w:hAnsi="Arial" w:cs="Arial"/>
          <w:color w:val="auto"/>
        </w:rPr>
      </w:pPr>
    </w:p>
    <w:p w:rsidR="005A0E7E" w:rsidRPr="00B76B9F" w:rsidRDefault="005A0E7E" w:rsidP="005A0E7E">
      <w:pPr>
        <w:autoSpaceDE w:val="0"/>
        <w:autoSpaceDN w:val="0"/>
        <w:adjustRightInd w:val="0"/>
        <w:jc w:val="both"/>
        <w:rPr>
          <w:rFonts w:ascii="Arial" w:eastAsia="Calibri" w:hAnsi="Arial" w:cs="Arial"/>
          <w:lang w:eastAsia="en-US"/>
        </w:rPr>
      </w:pPr>
      <w:r>
        <w:rPr>
          <w:rFonts w:ascii="Arial" w:eastAsia="Calibri" w:hAnsi="Arial" w:cs="Arial"/>
          <w:lang w:eastAsia="en-US"/>
        </w:rPr>
        <w:t>De ser contratada la póliza con pagos fraccionados, c</w:t>
      </w:r>
      <w:r w:rsidRPr="00B76B9F">
        <w:rPr>
          <w:rFonts w:ascii="Arial" w:eastAsia="Calibri" w:hAnsi="Arial" w:cs="Arial"/>
          <w:lang w:eastAsia="en-US"/>
        </w:rPr>
        <w:t>ada pago fraccionado deberá realizarse dentro de los primeros diez días</w:t>
      </w:r>
      <w:r>
        <w:rPr>
          <w:rFonts w:ascii="Arial" w:eastAsia="Calibri" w:hAnsi="Arial" w:cs="Arial"/>
          <w:lang w:eastAsia="en-US"/>
        </w:rPr>
        <w:t xml:space="preserve"> </w:t>
      </w:r>
      <w:r w:rsidRPr="00B76B9F">
        <w:rPr>
          <w:rFonts w:ascii="Arial" w:eastAsia="Calibri" w:hAnsi="Arial" w:cs="Arial"/>
          <w:lang w:eastAsia="en-US"/>
        </w:rPr>
        <w:t>hábiles siguientes a la fecha convenida. Las obligaciones de</w:t>
      </w:r>
      <w:r>
        <w:rPr>
          <w:rFonts w:ascii="Arial" w:eastAsia="Calibri" w:hAnsi="Arial" w:cs="Arial"/>
          <w:lang w:eastAsia="en-US"/>
        </w:rPr>
        <w:t xml:space="preserve"> </w:t>
      </w:r>
      <w:r w:rsidRPr="003E078D">
        <w:rPr>
          <w:rFonts w:ascii="Arial" w:eastAsia="Calibri" w:hAnsi="Arial" w:cs="Arial"/>
          <w:b/>
          <w:lang w:eastAsia="en-US"/>
        </w:rPr>
        <w:t>SEGUROS LAFISE</w:t>
      </w:r>
      <w:r>
        <w:rPr>
          <w:rFonts w:ascii="Arial" w:eastAsia="Calibri" w:hAnsi="Arial" w:cs="Arial"/>
          <w:b/>
          <w:lang w:eastAsia="en-US"/>
        </w:rPr>
        <w:t>,</w:t>
      </w:r>
      <w:r>
        <w:rPr>
          <w:rFonts w:ascii="Arial" w:eastAsia="Calibri" w:hAnsi="Arial" w:cs="Arial"/>
          <w:lang w:eastAsia="en-US"/>
        </w:rPr>
        <w:t xml:space="preserve"> </w:t>
      </w:r>
      <w:r w:rsidRPr="00B76B9F">
        <w:rPr>
          <w:rFonts w:ascii="Arial" w:eastAsia="Calibri" w:hAnsi="Arial" w:cs="Arial"/>
          <w:lang w:eastAsia="en-US"/>
        </w:rPr>
        <w:t>se</w:t>
      </w:r>
      <w:r>
        <w:rPr>
          <w:rFonts w:ascii="Arial" w:eastAsia="Calibri" w:hAnsi="Arial" w:cs="Arial"/>
          <w:lang w:eastAsia="en-US"/>
        </w:rPr>
        <w:t xml:space="preserve"> </w:t>
      </w:r>
      <w:r w:rsidRPr="00B76B9F">
        <w:rPr>
          <w:rFonts w:ascii="Arial" w:eastAsia="Calibri" w:hAnsi="Arial" w:cs="Arial"/>
          <w:lang w:eastAsia="en-US"/>
        </w:rPr>
        <w:t>mantendrán vigentes y efectivas durante</w:t>
      </w:r>
      <w:r>
        <w:rPr>
          <w:rFonts w:ascii="Arial" w:eastAsia="Calibri" w:hAnsi="Arial" w:cs="Arial"/>
          <w:lang w:eastAsia="en-US"/>
        </w:rPr>
        <w:t xml:space="preserve"> dicho </w:t>
      </w:r>
      <w:r w:rsidRPr="00B76B9F">
        <w:rPr>
          <w:rFonts w:ascii="Arial" w:eastAsia="Calibri" w:hAnsi="Arial" w:cs="Arial"/>
          <w:lang w:eastAsia="en-US"/>
        </w:rPr>
        <w:t>período.</w:t>
      </w:r>
    </w:p>
    <w:p w:rsidR="005A0E7E" w:rsidRDefault="005A0E7E" w:rsidP="005A0E7E">
      <w:pPr>
        <w:pStyle w:val="Default"/>
        <w:jc w:val="both"/>
        <w:rPr>
          <w:rFonts w:ascii="Arial" w:eastAsia="Times New Roman" w:hAnsi="Arial" w:cs="Arial"/>
          <w:color w:val="auto"/>
          <w:lang w:eastAsia="es-CR"/>
        </w:rPr>
      </w:pPr>
    </w:p>
    <w:p w:rsidR="005A0E7E" w:rsidRDefault="005A0E7E" w:rsidP="005A0E7E">
      <w:pPr>
        <w:pStyle w:val="Default"/>
        <w:jc w:val="both"/>
        <w:rPr>
          <w:rFonts w:ascii="Arial" w:hAnsi="Arial" w:cs="Arial"/>
          <w:color w:val="auto"/>
        </w:rPr>
      </w:pPr>
      <w:r w:rsidRPr="00DB1451">
        <w:rPr>
          <w:rFonts w:ascii="Arial" w:hAnsi="Arial" w:cs="Arial"/>
          <w:color w:val="auto"/>
        </w:rPr>
        <w:t xml:space="preserve">Si se tratare de una póliza de pago fraccionado y se presenta un reclamo bajo las coberturas suscritas al bien asegurado,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rsidR="005A0E7E" w:rsidRDefault="005A0E7E" w:rsidP="005A0E7E">
      <w:pPr>
        <w:pStyle w:val="Default"/>
        <w:jc w:val="both"/>
        <w:rPr>
          <w:rFonts w:ascii="Arial" w:hAnsi="Arial" w:cs="Arial"/>
          <w:color w:val="auto"/>
        </w:rPr>
      </w:pPr>
    </w:p>
    <w:p w:rsidR="005A0E7E" w:rsidRPr="00DB1451" w:rsidRDefault="005A0E7E" w:rsidP="005A0E7E">
      <w:pPr>
        <w:pStyle w:val="Default"/>
        <w:jc w:val="both"/>
        <w:rPr>
          <w:rFonts w:ascii="Arial" w:hAnsi="Arial" w:cs="Arial"/>
          <w:color w:val="auto"/>
        </w:rPr>
      </w:pPr>
      <w:r w:rsidRPr="00DB1451">
        <w:rPr>
          <w:rFonts w:ascii="Arial" w:hAnsi="Arial" w:cs="Arial"/>
          <w:color w:val="auto"/>
        </w:rPr>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rsidR="005A0E7E" w:rsidRDefault="005A0E7E" w:rsidP="005A0E7E">
      <w:pPr>
        <w:pStyle w:val="Default"/>
        <w:jc w:val="both"/>
        <w:rPr>
          <w:rFonts w:ascii="Arial" w:hAnsi="Arial" w:cs="Arial"/>
          <w:b/>
          <w:bCs/>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Artículo 1</w:t>
      </w:r>
      <w:r w:rsidR="008825F8">
        <w:rPr>
          <w:rFonts w:ascii="Arial" w:hAnsi="Arial" w:cs="Arial"/>
          <w:b/>
          <w:bCs/>
          <w:color w:val="auto"/>
        </w:rPr>
        <w:t>1</w:t>
      </w:r>
      <w:r w:rsidRPr="00F06FCB">
        <w:rPr>
          <w:rFonts w:ascii="Arial" w:hAnsi="Arial" w:cs="Arial"/>
          <w:b/>
          <w:bCs/>
          <w:color w:val="auto"/>
        </w:rPr>
        <w:t>: Ajuste en la Prima</w:t>
      </w:r>
    </w:p>
    <w:p w:rsidR="00B05581" w:rsidRPr="00F06FCB" w:rsidRDefault="00B05581" w:rsidP="00B05581">
      <w:pPr>
        <w:autoSpaceDE w:val="0"/>
        <w:autoSpaceDN w:val="0"/>
        <w:adjustRightInd w:val="0"/>
        <w:jc w:val="both"/>
        <w:rPr>
          <w:rFonts w:ascii="Arial" w:eastAsia="Calibri" w:hAnsi="Arial" w:cs="Arial"/>
          <w:lang w:eastAsia="en-US"/>
        </w:rPr>
      </w:pPr>
      <w:r w:rsidRPr="00F06FCB">
        <w:rPr>
          <w:rFonts w:ascii="Arial" w:eastAsia="Calibri" w:hAnsi="Arial" w:cs="Arial"/>
          <w:lang w:eastAsia="en-US"/>
        </w:rPr>
        <w:t xml:space="preserve">Los ajustes de prima originados en modificaciones a la póliza, deberán cancelarse en un término máximo de diez días naturales contados a partir de la fecha en que </w:t>
      </w:r>
      <w:r w:rsidRPr="00F06FCB">
        <w:rPr>
          <w:rFonts w:ascii="Arial" w:eastAsia="Calibri" w:hAnsi="Arial" w:cs="Arial"/>
          <w:b/>
          <w:lang w:eastAsia="en-US"/>
        </w:rPr>
        <w:t>SEGUROS LAFISE</w:t>
      </w:r>
      <w:r w:rsidRPr="00F06FCB">
        <w:rPr>
          <w:rFonts w:ascii="Arial" w:eastAsia="Calibri" w:hAnsi="Arial" w:cs="Arial"/>
          <w:lang w:eastAsia="en-US"/>
        </w:rPr>
        <w:t xml:space="preserve">, acepte la modificación. Si la prima de ajuste no es pagada durante el periodo establecido, </w:t>
      </w:r>
      <w:r w:rsidRPr="00F06FCB">
        <w:rPr>
          <w:rFonts w:ascii="Arial" w:eastAsia="Calibri" w:hAnsi="Arial" w:cs="Arial"/>
          <w:b/>
          <w:lang w:eastAsia="en-US"/>
        </w:rPr>
        <w:t>SEGUROS LAFISE</w:t>
      </w:r>
      <w:r w:rsidRPr="00F06FCB">
        <w:rPr>
          <w:rFonts w:ascii="Arial" w:eastAsia="Calibri" w:hAnsi="Arial" w:cs="Arial"/>
          <w:lang w:eastAsia="en-US"/>
        </w:rPr>
        <w:t xml:space="preserve">, dará por no aceptada la modificación por parte del </w:t>
      </w:r>
      <w:r w:rsidRPr="00F06FCB">
        <w:rPr>
          <w:rFonts w:ascii="Arial" w:hAnsi="Arial" w:cs="Arial"/>
        </w:rPr>
        <w:t xml:space="preserve">Tomador y/o Asegurado, </w:t>
      </w:r>
      <w:r w:rsidRPr="00F06FCB">
        <w:rPr>
          <w:rFonts w:ascii="Arial" w:eastAsia="Calibri" w:hAnsi="Arial" w:cs="Arial"/>
          <w:lang w:eastAsia="en-US"/>
        </w:rPr>
        <w:t xml:space="preserve">y dejara la póliza en el mismo estado anterior. </w:t>
      </w:r>
    </w:p>
    <w:p w:rsidR="00B05581" w:rsidRPr="00F06FCB" w:rsidRDefault="00B05581" w:rsidP="00B05581">
      <w:pPr>
        <w:autoSpaceDE w:val="0"/>
        <w:autoSpaceDN w:val="0"/>
        <w:adjustRightInd w:val="0"/>
        <w:jc w:val="both"/>
        <w:rPr>
          <w:rFonts w:ascii="Arial" w:eastAsia="Calibri" w:hAnsi="Arial" w:cs="Arial"/>
          <w:lang w:eastAsia="en-US"/>
        </w:rPr>
      </w:pPr>
    </w:p>
    <w:p w:rsidR="00B05581" w:rsidRPr="00F06FCB" w:rsidRDefault="00B05581" w:rsidP="00B05581">
      <w:pPr>
        <w:autoSpaceDE w:val="0"/>
        <w:autoSpaceDN w:val="0"/>
        <w:adjustRightInd w:val="0"/>
        <w:jc w:val="both"/>
        <w:rPr>
          <w:rFonts w:ascii="Arial" w:hAnsi="Arial" w:cs="Arial"/>
        </w:rPr>
      </w:pPr>
      <w:r w:rsidRPr="00F06FCB">
        <w:rPr>
          <w:rFonts w:ascii="Arial" w:eastAsia="Calibri" w:hAnsi="Arial" w:cs="Arial"/>
          <w:lang w:eastAsia="en-US"/>
        </w:rPr>
        <w:t xml:space="preserve">Si la modificación a la póliza origina devolución de prima, </w:t>
      </w:r>
      <w:r w:rsidRPr="00F06FCB">
        <w:rPr>
          <w:rFonts w:ascii="Arial" w:eastAsia="Calibri" w:hAnsi="Arial" w:cs="Arial"/>
          <w:b/>
          <w:lang w:eastAsia="en-US"/>
        </w:rPr>
        <w:t>SEGUROS LAFISE</w:t>
      </w:r>
      <w:r w:rsidRPr="00F06FCB">
        <w:rPr>
          <w:rFonts w:ascii="Arial" w:eastAsia="Calibri" w:hAnsi="Arial" w:cs="Arial"/>
          <w:lang w:eastAsia="en-US"/>
        </w:rPr>
        <w:t xml:space="preserve">, deberá efectuarla en un plazo máximo de diez días  hábiles, </w:t>
      </w:r>
      <w:r w:rsidRPr="004A5032">
        <w:rPr>
          <w:rFonts w:ascii="Arial" w:eastAsia="Calibri" w:hAnsi="Arial" w:cs="Arial"/>
          <w:lang w:eastAsia="en-US"/>
        </w:rPr>
        <w:t xml:space="preserve">contado a partir de </w:t>
      </w:r>
      <w:r>
        <w:rPr>
          <w:rFonts w:ascii="Arial" w:eastAsia="Calibri" w:hAnsi="Arial" w:cs="Arial"/>
          <w:lang w:eastAsia="en-US"/>
        </w:rPr>
        <w:t xml:space="preserve">que </w:t>
      </w:r>
      <w:r w:rsidRPr="000E0D82">
        <w:rPr>
          <w:rFonts w:ascii="Arial" w:eastAsia="Calibri" w:hAnsi="Arial" w:cs="Arial"/>
          <w:b/>
          <w:lang w:eastAsia="en-US"/>
        </w:rPr>
        <w:t>SEGUROS LAFISE</w:t>
      </w:r>
      <w:r>
        <w:rPr>
          <w:rFonts w:ascii="Arial" w:eastAsia="Calibri" w:hAnsi="Arial" w:cs="Arial"/>
          <w:lang w:eastAsia="en-US"/>
        </w:rPr>
        <w:t xml:space="preserve"> acepte </w:t>
      </w:r>
      <w:r w:rsidRPr="004A5032">
        <w:rPr>
          <w:rFonts w:ascii="Arial" w:eastAsia="Calibri" w:hAnsi="Arial" w:cs="Arial"/>
          <w:lang w:eastAsia="en-US"/>
        </w:rPr>
        <w:t>la</w:t>
      </w:r>
      <w:r>
        <w:rPr>
          <w:rFonts w:ascii="Arial" w:eastAsia="Calibri" w:hAnsi="Arial" w:cs="Arial"/>
          <w:lang w:eastAsia="en-US"/>
        </w:rPr>
        <w:t xml:space="preserve"> modificación</w:t>
      </w:r>
      <w:r w:rsidRPr="004A5032">
        <w:rPr>
          <w:rFonts w:ascii="Arial" w:eastAsia="Calibri" w:hAnsi="Arial" w:cs="Arial"/>
          <w:lang w:eastAsia="en-US"/>
        </w:rPr>
        <w:t>.</w:t>
      </w:r>
      <w:r w:rsidRPr="00F06FCB">
        <w:rPr>
          <w:rFonts w:ascii="Arial" w:eastAsia="Calibri" w:hAnsi="Arial" w:cs="Arial"/>
          <w:lang w:eastAsia="en-US"/>
        </w:rPr>
        <w:t xml:space="preserve"> </w:t>
      </w:r>
    </w:p>
    <w:p w:rsidR="00B05581" w:rsidRPr="00F06FCB" w:rsidRDefault="00B05581" w:rsidP="00B05581">
      <w:pPr>
        <w:pStyle w:val="Default"/>
        <w:jc w:val="both"/>
        <w:rPr>
          <w:rFonts w:ascii="Arial" w:hAnsi="Arial" w:cs="Arial"/>
          <w:color w:val="auto"/>
        </w:rPr>
      </w:pPr>
    </w:p>
    <w:p w:rsidR="002F08C4" w:rsidRPr="00FB125A" w:rsidRDefault="002F08C4" w:rsidP="002F08C4">
      <w:pPr>
        <w:pStyle w:val="Ttulo2"/>
        <w:keepLines w:val="0"/>
        <w:spacing w:before="0" w:line="240" w:lineRule="auto"/>
        <w:jc w:val="both"/>
        <w:rPr>
          <w:rFonts w:ascii="Arial" w:hAnsi="Arial" w:cs="Arial"/>
          <w:bCs w:val="0"/>
          <w:color w:val="auto"/>
          <w:spacing w:val="-2"/>
          <w:sz w:val="24"/>
          <w:szCs w:val="24"/>
          <w:lang w:val="es-ES_tradnl" w:eastAsia="es-ES"/>
        </w:rPr>
      </w:pPr>
      <w:r w:rsidRPr="00FB125A">
        <w:rPr>
          <w:rFonts w:ascii="Arial" w:hAnsi="Arial" w:cs="Arial"/>
          <w:color w:val="auto"/>
          <w:sz w:val="24"/>
          <w:szCs w:val="24"/>
        </w:rPr>
        <w:t xml:space="preserve">Artículo 12: </w:t>
      </w:r>
      <w:r w:rsidRPr="00FB125A">
        <w:rPr>
          <w:rFonts w:ascii="Arial" w:hAnsi="Arial" w:cs="Arial"/>
          <w:bCs w:val="0"/>
          <w:color w:val="auto"/>
          <w:spacing w:val="-2"/>
          <w:sz w:val="24"/>
          <w:szCs w:val="24"/>
          <w:lang w:val="es-ES_tradnl" w:eastAsia="es-ES"/>
        </w:rPr>
        <w:t>Recargos, Bonificaciones o Descuentos</w:t>
      </w:r>
    </w:p>
    <w:p w:rsidR="00C46700" w:rsidRPr="00DE2F7B" w:rsidRDefault="00C46700" w:rsidP="00C46700">
      <w:pPr>
        <w:autoSpaceDE w:val="0"/>
        <w:autoSpaceDN w:val="0"/>
        <w:adjustRightInd w:val="0"/>
        <w:jc w:val="both"/>
        <w:rPr>
          <w:rFonts w:ascii="Arial" w:hAnsi="Arial" w:cs="Arial"/>
        </w:rPr>
      </w:pPr>
      <w:r w:rsidRPr="00FB125A">
        <w:rPr>
          <w:rFonts w:ascii="Arial" w:eastAsia="Calibri" w:hAnsi="Arial" w:cs="Arial"/>
          <w:b/>
          <w:lang w:eastAsia="en-US"/>
        </w:rPr>
        <w:t>SEGUROS LAFISE</w:t>
      </w:r>
      <w:r w:rsidRPr="00FB125A">
        <w:rPr>
          <w:rFonts w:ascii="Arial" w:eastAsia="Calibri" w:hAnsi="Arial" w:cs="Arial"/>
          <w:lang w:eastAsia="en-US"/>
        </w:rPr>
        <w:t xml:space="preserve">, al momento de proceder con el cálculo de la tarifa de las coberturas inmersas en esta póliza, </w:t>
      </w:r>
      <w:r w:rsidR="00CF55FB" w:rsidRPr="00FB125A">
        <w:rPr>
          <w:rFonts w:ascii="Arial" w:eastAsia="Calibri" w:hAnsi="Arial" w:cs="Arial"/>
          <w:lang w:eastAsia="en-US"/>
        </w:rPr>
        <w:t>en el año</w:t>
      </w:r>
      <w:r w:rsidRPr="00FB125A">
        <w:rPr>
          <w:rFonts w:ascii="Arial" w:eastAsia="Calibri" w:hAnsi="Arial" w:cs="Arial"/>
          <w:lang w:eastAsia="en-US"/>
        </w:rPr>
        <w:t xml:space="preserve"> de suscripción que corresponda, analizará la experiencia siniestral presentada durante la última vigencia de la póliza; por lo que </w:t>
      </w:r>
      <w:r w:rsidRPr="00FB125A">
        <w:rPr>
          <w:rFonts w:ascii="Arial" w:hAnsi="Arial" w:cs="Arial"/>
        </w:rPr>
        <w:t xml:space="preserve">podrá Recargar o Bonificar la prima a cobrar en la emisión y/o renovación, según corresponda; todo ello según criterios o políticas prescritas </w:t>
      </w:r>
      <w:r w:rsidR="004D569C" w:rsidRPr="00FB125A">
        <w:rPr>
          <w:rFonts w:ascii="Arial" w:hAnsi="Arial" w:cs="Arial"/>
        </w:rPr>
        <w:t xml:space="preserve">para la </w:t>
      </w:r>
      <w:r w:rsidRPr="00FB125A">
        <w:rPr>
          <w:rFonts w:ascii="Arial" w:hAnsi="Arial" w:cs="Arial"/>
        </w:rPr>
        <w:t xml:space="preserve">aceptación de riesgo de </w:t>
      </w:r>
      <w:r w:rsidRPr="00FB125A">
        <w:rPr>
          <w:rFonts w:ascii="Arial" w:hAnsi="Arial" w:cs="Arial"/>
          <w:b/>
        </w:rPr>
        <w:t xml:space="preserve">SEGUROS LAFISE, </w:t>
      </w:r>
      <w:r w:rsidRPr="00FB125A">
        <w:rPr>
          <w:rFonts w:ascii="Arial" w:hAnsi="Arial" w:cs="Arial"/>
        </w:rPr>
        <w:t>lo que obligatoriamente deberá ser informado al Tomador y/o Asegurado y documentado en las Condiciones Particulares.</w:t>
      </w:r>
    </w:p>
    <w:p w:rsidR="00B05581" w:rsidRDefault="00B05581" w:rsidP="00B05581">
      <w:pPr>
        <w:tabs>
          <w:tab w:val="left" w:pos="-720"/>
          <w:tab w:val="left" w:pos="0"/>
        </w:tabs>
        <w:suppressAutoHyphens/>
        <w:jc w:val="both"/>
        <w:rPr>
          <w:rFonts w:ascii="Arial" w:hAnsi="Arial" w:cs="Arial"/>
          <w:b/>
          <w:spacing w:val="-2"/>
        </w:rPr>
      </w:pPr>
    </w:p>
    <w:p w:rsidR="00526A41" w:rsidRPr="002E15E8" w:rsidRDefault="00526A41" w:rsidP="00526A41">
      <w:pPr>
        <w:keepNext/>
        <w:autoSpaceDE w:val="0"/>
        <w:autoSpaceDN w:val="0"/>
        <w:adjustRightInd w:val="0"/>
        <w:jc w:val="both"/>
        <w:rPr>
          <w:rFonts w:ascii="Arial" w:hAnsi="Arial" w:cs="Arial"/>
          <w:b/>
          <w:bCs/>
        </w:rPr>
      </w:pPr>
      <w:r w:rsidRPr="002E15E8">
        <w:rPr>
          <w:rFonts w:ascii="Arial" w:hAnsi="Arial" w:cs="Arial"/>
          <w:b/>
          <w:bCs/>
        </w:rPr>
        <w:t>12.1. Recargo por alta frecuencia y/o severidad recurrente</w:t>
      </w:r>
    </w:p>
    <w:p w:rsidR="00526A41" w:rsidRPr="002E15E8" w:rsidRDefault="00526A41" w:rsidP="00526A41">
      <w:pPr>
        <w:autoSpaceDE w:val="0"/>
        <w:autoSpaceDN w:val="0"/>
        <w:adjustRightInd w:val="0"/>
        <w:ind w:left="708"/>
        <w:jc w:val="both"/>
        <w:rPr>
          <w:rFonts w:ascii="Arial" w:hAnsi="Arial" w:cs="Arial"/>
          <w:sz w:val="22"/>
          <w:szCs w:val="22"/>
        </w:rPr>
      </w:pPr>
    </w:p>
    <w:p w:rsidR="00526A41" w:rsidRPr="001C3BCF" w:rsidRDefault="00526A41" w:rsidP="00526A41">
      <w:pPr>
        <w:autoSpaceDE w:val="0"/>
        <w:autoSpaceDN w:val="0"/>
        <w:adjustRightInd w:val="0"/>
        <w:jc w:val="both"/>
        <w:rPr>
          <w:rFonts w:ascii="Arial" w:hAnsi="Arial" w:cs="Arial"/>
        </w:rPr>
      </w:pPr>
      <w:r w:rsidRPr="001C3BCF">
        <w:rPr>
          <w:rFonts w:ascii="Arial" w:hAnsi="Arial" w:cs="Arial"/>
          <w:b/>
          <w:bCs/>
        </w:rPr>
        <w:lastRenderedPageBreak/>
        <w:t xml:space="preserve">SEGUROS LAFISE, </w:t>
      </w:r>
      <w:r w:rsidRPr="001C3BCF">
        <w:rPr>
          <w:rFonts w:ascii="Arial" w:hAnsi="Arial" w:cs="Arial"/>
        </w:rPr>
        <w:t xml:space="preserve">podrá aplicar recargo por alta frecuencia y/o severidad recurrente (mala experiencia), a partir de </w:t>
      </w:r>
      <w:r w:rsidR="002B0A8D">
        <w:rPr>
          <w:rFonts w:ascii="Arial" w:hAnsi="Arial" w:cs="Arial"/>
        </w:rPr>
        <w:t xml:space="preserve">cada </w:t>
      </w:r>
      <w:r w:rsidRPr="001C3BCF">
        <w:rPr>
          <w:rFonts w:ascii="Arial" w:hAnsi="Arial" w:cs="Arial"/>
        </w:rPr>
        <w:t>renovación de la póliza; según la siguiente escala de recargos:</w:t>
      </w:r>
    </w:p>
    <w:p w:rsidR="00526A41" w:rsidRPr="001C3BCF" w:rsidRDefault="00526A41" w:rsidP="00526A41">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036"/>
        <w:gridCol w:w="2494"/>
      </w:tblGrid>
      <w:tr w:rsidR="00526A41" w:rsidRPr="001C3BCF" w:rsidTr="00B66C85">
        <w:trPr>
          <w:trHeight w:val="1"/>
          <w:jc w:val="center"/>
        </w:trPr>
        <w:tc>
          <w:tcPr>
            <w:tcW w:w="3036" w:type="dxa"/>
            <w:shd w:val="clear" w:color="000000" w:fill="FFFFFF"/>
          </w:tcPr>
          <w:p w:rsidR="00526A41" w:rsidRPr="001C3BCF" w:rsidRDefault="00526A41" w:rsidP="00B66C85">
            <w:pPr>
              <w:autoSpaceDE w:val="0"/>
              <w:autoSpaceDN w:val="0"/>
              <w:adjustRightInd w:val="0"/>
              <w:jc w:val="center"/>
              <w:rPr>
                <w:rFonts w:ascii="Arial" w:hAnsi="Arial" w:cs="Arial"/>
              </w:rPr>
            </w:pPr>
            <w:r w:rsidRPr="001C3BCF">
              <w:rPr>
                <w:rFonts w:ascii="Arial" w:hAnsi="Arial" w:cs="Arial"/>
                <w:b/>
                <w:bCs/>
              </w:rPr>
              <w:t>% DE SINIESTRALIDAD</w:t>
            </w:r>
          </w:p>
        </w:tc>
        <w:tc>
          <w:tcPr>
            <w:tcW w:w="2494" w:type="dxa"/>
            <w:shd w:val="clear" w:color="000000" w:fill="FFFFFF"/>
            <w:vAlign w:val="center"/>
          </w:tcPr>
          <w:p w:rsidR="00526A41" w:rsidRPr="001C3BCF" w:rsidRDefault="00526A41" w:rsidP="00B66C85">
            <w:pPr>
              <w:autoSpaceDE w:val="0"/>
              <w:autoSpaceDN w:val="0"/>
              <w:adjustRightInd w:val="0"/>
              <w:jc w:val="center"/>
              <w:rPr>
                <w:rFonts w:ascii="Arial" w:hAnsi="Arial" w:cs="Arial"/>
              </w:rPr>
            </w:pPr>
            <w:r w:rsidRPr="001C3BCF">
              <w:rPr>
                <w:rFonts w:ascii="Arial" w:hAnsi="Arial" w:cs="Arial"/>
                <w:b/>
                <w:bCs/>
              </w:rPr>
              <w:t>% DE RECARGO</w:t>
            </w:r>
          </w:p>
        </w:tc>
      </w:tr>
      <w:tr w:rsidR="00526A41" w:rsidRPr="001C3BCF" w:rsidTr="00B66C85">
        <w:trPr>
          <w:trHeight w:val="1"/>
          <w:jc w:val="center"/>
        </w:trPr>
        <w:tc>
          <w:tcPr>
            <w:tcW w:w="3036" w:type="dxa"/>
            <w:shd w:val="clear" w:color="000000" w:fill="FFFFFF"/>
          </w:tcPr>
          <w:p w:rsidR="00526A41" w:rsidRPr="001C3BCF" w:rsidRDefault="00526A41" w:rsidP="00B66C85">
            <w:pPr>
              <w:autoSpaceDE w:val="0"/>
              <w:autoSpaceDN w:val="0"/>
              <w:adjustRightInd w:val="0"/>
              <w:rPr>
                <w:rFonts w:ascii="Arial" w:hAnsi="Arial" w:cs="Arial"/>
              </w:rPr>
            </w:pPr>
            <w:r w:rsidRPr="001C3BCF">
              <w:rPr>
                <w:rFonts w:ascii="Arial" w:hAnsi="Arial" w:cs="Arial"/>
              </w:rPr>
              <w:t>Hasta                50%</w:t>
            </w:r>
          </w:p>
        </w:tc>
        <w:tc>
          <w:tcPr>
            <w:tcW w:w="2494" w:type="dxa"/>
            <w:shd w:val="clear" w:color="000000" w:fill="FFFFFF"/>
          </w:tcPr>
          <w:p w:rsidR="00526A41" w:rsidRPr="001C3BCF" w:rsidRDefault="00526A41" w:rsidP="00B66C85">
            <w:pPr>
              <w:autoSpaceDE w:val="0"/>
              <w:autoSpaceDN w:val="0"/>
              <w:adjustRightInd w:val="0"/>
              <w:jc w:val="center"/>
              <w:rPr>
                <w:rFonts w:ascii="Arial" w:hAnsi="Arial" w:cs="Arial"/>
              </w:rPr>
            </w:pPr>
            <w:r w:rsidRPr="001C3BCF">
              <w:rPr>
                <w:rFonts w:ascii="Arial" w:hAnsi="Arial" w:cs="Arial"/>
              </w:rPr>
              <w:t xml:space="preserve">  0%</w:t>
            </w:r>
          </w:p>
        </w:tc>
      </w:tr>
      <w:tr w:rsidR="00526A41" w:rsidRPr="001C3BCF" w:rsidTr="00B66C85">
        <w:trPr>
          <w:trHeight w:val="1"/>
          <w:jc w:val="center"/>
        </w:trPr>
        <w:tc>
          <w:tcPr>
            <w:tcW w:w="3036" w:type="dxa"/>
            <w:shd w:val="clear" w:color="000000" w:fill="FFFFFF"/>
          </w:tcPr>
          <w:p w:rsidR="00526A41" w:rsidRPr="001C3BCF" w:rsidRDefault="00526A41" w:rsidP="00B66C85">
            <w:pPr>
              <w:autoSpaceDE w:val="0"/>
              <w:autoSpaceDN w:val="0"/>
              <w:adjustRightInd w:val="0"/>
              <w:rPr>
                <w:rFonts w:ascii="Arial" w:hAnsi="Arial" w:cs="Arial"/>
              </w:rPr>
            </w:pPr>
            <w:r w:rsidRPr="001C3BCF">
              <w:rPr>
                <w:rFonts w:ascii="Arial" w:hAnsi="Arial" w:cs="Arial"/>
              </w:rPr>
              <w:t>De    5</w:t>
            </w:r>
            <w:r>
              <w:rPr>
                <w:rFonts w:ascii="Arial" w:hAnsi="Arial" w:cs="Arial"/>
              </w:rPr>
              <w:t>0</w:t>
            </w:r>
            <w:r w:rsidRPr="001C3BCF">
              <w:rPr>
                <w:rFonts w:ascii="Arial" w:hAnsi="Arial" w:cs="Arial"/>
              </w:rPr>
              <w:t>%   a     60%</w:t>
            </w:r>
          </w:p>
        </w:tc>
        <w:tc>
          <w:tcPr>
            <w:tcW w:w="2494" w:type="dxa"/>
            <w:shd w:val="clear" w:color="000000" w:fill="FFFFFF"/>
          </w:tcPr>
          <w:p w:rsidR="00526A41" w:rsidRPr="001C3BCF" w:rsidRDefault="00526A41" w:rsidP="00B66C85">
            <w:pPr>
              <w:autoSpaceDE w:val="0"/>
              <w:autoSpaceDN w:val="0"/>
              <w:adjustRightInd w:val="0"/>
              <w:jc w:val="center"/>
              <w:rPr>
                <w:rFonts w:ascii="Arial" w:hAnsi="Arial" w:cs="Arial"/>
              </w:rPr>
            </w:pPr>
            <w:r w:rsidRPr="001C3BCF">
              <w:rPr>
                <w:rFonts w:ascii="Arial" w:hAnsi="Arial" w:cs="Arial"/>
              </w:rPr>
              <w:t>10%</w:t>
            </w:r>
          </w:p>
        </w:tc>
      </w:tr>
      <w:tr w:rsidR="00526A41" w:rsidRPr="001C3BCF" w:rsidTr="00B66C85">
        <w:trPr>
          <w:trHeight w:val="1"/>
          <w:jc w:val="center"/>
        </w:trPr>
        <w:tc>
          <w:tcPr>
            <w:tcW w:w="3036" w:type="dxa"/>
            <w:shd w:val="clear" w:color="000000" w:fill="FFFFFF"/>
          </w:tcPr>
          <w:p w:rsidR="00526A41" w:rsidRPr="001C3BCF" w:rsidRDefault="00526A41" w:rsidP="00B66C85">
            <w:pPr>
              <w:autoSpaceDE w:val="0"/>
              <w:autoSpaceDN w:val="0"/>
              <w:adjustRightInd w:val="0"/>
              <w:rPr>
                <w:rFonts w:ascii="Arial" w:hAnsi="Arial" w:cs="Arial"/>
              </w:rPr>
            </w:pPr>
            <w:r>
              <w:rPr>
                <w:rFonts w:ascii="Arial" w:hAnsi="Arial" w:cs="Arial"/>
              </w:rPr>
              <w:t>De    60</w:t>
            </w:r>
            <w:r w:rsidRPr="001C3BCF">
              <w:rPr>
                <w:rFonts w:ascii="Arial" w:hAnsi="Arial" w:cs="Arial"/>
              </w:rPr>
              <w:t>%   a     70%</w:t>
            </w:r>
          </w:p>
        </w:tc>
        <w:tc>
          <w:tcPr>
            <w:tcW w:w="2494" w:type="dxa"/>
            <w:shd w:val="clear" w:color="000000" w:fill="FFFFFF"/>
          </w:tcPr>
          <w:p w:rsidR="00526A41" w:rsidRPr="001C3BCF" w:rsidRDefault="00526A41" w:rsidP="00B66C85">
            <w:pPr>
              <w:autoSpaceDE w:val="0"/>
              <w:autoSpaceDN w:val="0"/>
              <w:adjustRightInd w:val="0"/>
              <w:jc w:val="center"/>
              <w:rPr>
                <w:rFonts w:ascii="Arial" w:hAnsi="Arial" w:cs="Arial"/>
              </w:rPr>
            </w:pPr>
            <w:r w:rsidRPr="001C3BCF">
              <w:rPr>
                <w:rFonts w:ascii="Arial" w:hAnsi="Arial" w:cs="Arial"/>
              </w:rPr>
              <w:t xml:space="preserve"> 15%</w:t>
            </w:r>
          </w:p>
        </w:tc>
      </w:tr>
      <w:tr w:rsidR="00526A41" w:rsidRPr="001C3BCF" w:rsidTr="00B66C85">
        <w:trPr>
          <w:trHeight w:val="1"/>
          <w:jc w:val="center"/>
        </w:trPr>
        <w:tc>
          <w:tcPr>
            <w:tcW w:w="3036" w:type="dxa"/>
            <w:shd w:val="clear" w:color="000000" w:fill="FFFFFF"/>
          </w:tcPr>
          <w:p w:rsidR="00526A41" w:rsidRPr="001C3BCF" w:rsidRDefault="00526A41" w:rsidP="00B66C85">
            <w:pPr>
              <w:autoSpaceDE w:val="0"/>
              <w:autoSpaceDN w:val="0"/>
              <w:adjustRightInd w:val="0"/>
              <w:rPr>
                <w:rFonts w:ascii="Arial" w:hAnsi="Arial" w:cs="Arial"/>
              </w:rPr>
            </w:pPr>
            <w:r>
              <w:rPr>
                <w:rFonts w:ascii="Arial" w:hAnsi="Arial" w:cs="Arial"/>
              </w:rPr>
              <w:t>De    70</w:t>
            </w:r>
            <w:r w:rsidRPr="001C3BCF">
              <w:rPr>
                <w:rFonts w:ascii="Arial" w:hAnsi="Arial" w:cs="Arial"/>
              </w:rPr>
              <w:t>%   a     80%</w:t>
            </w:r>
          </w:p>
        </w:tc>
        <w:tc>
          <w:tcPr>
            <w:tcW w:w="2494" w:type="dxa"/>
            <w:shd w:val="clear" w:color="000000" w:fill="FFFFFF"/>
          </w:tcPr>
          <w:p w:rsidR="00526A41" w:rsidRPr="001C3BCF" w:rsidRDefault="00526A41" w:rsidP="00B66C85">
            <w:pPr>
              <w:autoSpaceDE w:val="0"/>
              <w:autoSpaceDN w:val="0"/>
              <w:adjustRightInd w:val="0"/>
              <w:jc w:val="center"/>
              <w:rPr>
                <w:rFonts w:ascii="Arial" w:hAnsi="Arial" w:cs="Arial"/>
              </w:rPr>
            </w:pPr>
            <w:r w:rsidRPr="001C3BCF">
              <w:rPr>
                <w:rFonts w:ascii="Arial" w:hAnsi="Arial" w:cs="Arial"/>
              </w:rPr>
              <w:t xml:space="preserve">  20%</w:t>
            </w:r>
          </w:p>
        </w:tc>
      </w:tr>
      <w:tr w:rsidR="00526A41" w:rsidRPr="001C3BCF" w:rsidTr="00B66C85">
        <w:trPr>
          <w:trHeight w:val="1"/>
          <w:jc w:val="center"/>
        </w:trPr>
        <w:tc>
          <w:tcPr>
            <w:tcW w:w="3036" w:type="dxa"/>
            <w:shd w:val="clear" w:color="000000" w:fill="FFFFFF"/>
          </w:tcPr>
          <w:p w:rsidR="00526A41" w:rsidRPr="001C3BCF" w:rsidRDefault="00526A41" w:rsidP="00B66C85">
            <w:pPr>
              <w:autoSpaceDE w:val="0"/>
              <w:autoSpaceDN w:val="0"/>
              <w:adjustRightInd w:val="0"/>
              <w:rPr>
                <w:rFonts w:ascii="Arial" w:hAnsi="Arial" w:cs="Arial"/>
              </w:rPr>
            </w:pPr>
            <w:r>
              <w:rPr>
                <w:rFonts w:ascii="Arial" w:hAnsi="Arial" w:cs="Arial"/>
              </w:rPr>
              <w:t>De    80</w:t>
            </w:r>
            <w:r w:rsidRPr="001C3BCF">
              <w:rPr>
                <w:rFonts w:ascii="Arial" w:hAnsi="Arial" w:cs="Arial"/>
              </w:rPr>
              <w:t>%   a     90%</w:t>
            </w:r>
          </w:p>
        </w:tc>
        <w:tc>
          <w:tcPr>
            <w:tcW w:w="2494" w:type="dxa"/>
            <w:shd w:val="clear" w:color="000000" w:fill="FFFFFF"/>
          </w:tcPr>
          <w:p w:rsidR="00526A41" w:rsidRPr="001C3BCF" w:rsidRDefault="00526A41" w:rsidP="00B66C85">
            <w:pPr>
              <w:autoSpaceDE w:val="0"/>
              <w:autoSpaceDN w:val="0"/>
              <w:adjustRightInd w:val="0"/>
              <w:jc w:val="center"/>
              <w:rPr>
                <w:rFonts w:ascii="Arial" w:hAnsi="Arial" w:cs="Arial"/>
              </w:rPr>
            </w:pPr>
            <w:r w:rsidRPr="001C3BCF">
              <w:rPr>
                <w:rFonts w:ascii="Arial" w:hAnsi="Arial" w:cs="Arial"/>
              </w:rPr>
              <w:t xml:space="preserve"> 45%</w:t>
            </w:r>
          </w:p>
        </w:tc>
      </w:tr>
      <w:tr w:rsidR="00526A41" w:rsidRPr="001C3BCF" w:rsidTr="00B66C85">
        <w:trPr>
          <w:trHeight w:val="1"/>
          <w:jc w:val="center"/>
        </w:trPr>
        <w:tc>
          <w:tcPr>
            <w:tcW w:w="3036" w:type="dxa"/>
            <w:shd w:val="clear" w:color="000000" w:fill="FFFFFF"/>
          </w:tcPr>
          <w:p w:rsidR="00526A41" w:rsidRPr="001C3BCF" w:rsidRDefault="00526A41" w:rsidP="00B66C85">
            <w:pPr>
              <w:autoSpaceDE w:val="0"/>
              <w:autoSpaceDN w:val="0"/>
              <w:adjustRightInd w:val="0"/>
              <w:rPr>
                <w:rFonts w:ascii="Arial" w:hAnsi="Arial" w:cs="Arial"/>
              </w:rPr>
            </w:pPr>
            <w:r>
              <w:rPr>
                <w:rFonts w:ascii="Arial" w:hAnsi="Arial" w:cs="Arial"/>
              </w:rPr>
              <w:t>De    90</w:t>
            </w:r>
            <w:r w:rsidRPr="001C3BCF">
              <w:rPr>
                <w:rFonts w:ascii="Arial" w:hAnsi="Arial" w:cs="Arial"/>
              </w:rPr>
              <w:t>%   y       +</w:t>
            </w:r>
          </w:p>
        </w:tc>
        <w:tc>
          <w:tcPr>
            <w:tcW w:w="2494" w:type="dxa"/>
            <w:shd w:val="clear" w:color="000000" w:fill="FFFFFF"/>
          </w:tcPr>
          <w:p w:rsidR="00526A41" w:rsidRPr="001C3BCF" w:rsidRDefault="00526A41" w:rsidP="00B66C85">
            <w:pPr>
              <w:autoSpaceDE w:val="0"/>
              <w:autoSpaceDN w:val="0"/>
              <w:adjustRightInd w:val="0"/>
              <w:jc w:val="center"/>
              <w:rPr>
                <w:rFonts w:ascii="Arial" w:hAnsi="Arial" w:cs="Arial"/>
              </w:rPr>
            </w:pPr>
            <w:r w:rsidRPr="001C3BCF">
              <w:rPr>
                <w:rFonts w:ascii="Arial" w:hAnsi="Arial" w:cs="Arial"/>
              </w:rPr>
              <w:t xml:space="preserve"> 70%</w:t>
            </w:r>
          </w:p>
        </w:tc>
      </w:tr>
    </w:tbl>
    <w:p w:rsidR="00526A41" w:rsidRPr="001C3BCF" w:rsidRDefault="00526A41" w:rsidP="00526A41">
      <w:pPr>
        <w:keepNext/>
        <w:autoSpaceDE w:val="0"/>
        <w:autoSpaceDN w:val="0"/>
        <w:adjustRightInd w:val="0"/>
        <w:ind w:firstLine="708"/>
        <w:rPr>
          <w:rFonts w:ascii="Arial" w:hAnsi="Arial" w:cs="Arial"/>
          <w:b/>
          <w:bCs/>
          <w:color w:val="000080"/>
          <w:spacing w:val="-2"/>
        </w:rPr>
      </w:pPr>
    </w:p>
    <w:p w:rsidR="002B0A8D" w:rsidRDefault="002B0A8D" w:rsidP="002B0A8D">
      <w:pPr>
        <w:keepNext/>
        <w:autoSpaceDE w:val="0"/>
        <w:autoSpaceDN w:val="0"/>
        <w:adjustRightInd w:val="0"/>
        <w:ind w:left="708"/>
        <w:jc w:val="both"/>
        <w:rPr>
          <w:rFonts w:ascii="Arial" w:hAnsi="Arial" w:cs="Arial"/>
        </w:rPr>
      </w:pPr>
      <w:r>
        <w:rPr>
          <w:rFonts w:ascii="Arial" w:hAnsi="Arial" w:cs="Arial"/>
        </w:rPr>
        <w:t xml:space="preserve">Los </w:t>
      </w:r>
      <w:r w:rsidRPr="00E0520A">
        <w:rPr>
          <w:rFonts w:ascii="Arial" w:hAnsi="Arial" w:cs="Arial"/>
        </w:rPr>
        <w:t>recargos por alta frecuencia y severidad, deberán ser aplicados a la Prima de Riesgo y adicionarse a esta.</w:t>
      </w:r>
    </w:p>
    <w:p w:rsidR="002B0A8D" w:rsidRDefault="002B0A8D" w:rsidP="002B0A8D">
      <w:pPr>
        <w:autoSpaceDE w:val="0"/>
        <w:autoSpaceDN w:val="0"/>
        <w:adjustRightInd w:val="0"/>
        <w:ind w:left="708"/>
        <w:jc w:val="both"/>
        <w:rPr>
          <w:rFonts w:ascii="Arial" w:hAnsi="Arial" w:cs="Arial"/>
        </w:rPr>
      </w:pPr>
    </w:p>
    <w:p w:rsidR="002B0A8D" w:rsidRDefault="002B0A8D" w:rsidP="002B0A8D">
      <w:pPr>
        <w:autoSpaceDE w:val="0"/>
        <w:autoSpaceDN w:val="0"/>
        <w:adjustRightInd w:val="0"/>
        <w:ind w:left="708"/>
        <w:jc w:val="both"/>
        <w:rPr>
          <w:rFonts w:ascii="Arial" w:hAnsi="Arial" w:cs="Arial"/>
        </w:rPr>
      </w:pPr>
      <w:r w:rsidRPr="005664D3">
        <w:rPr>
          <w:rFonts w:ascii="Arial" w:hAnsi="Arial" w:cs="Arial"/>
        </w:rPr>
        <w:t>Para los efectos de esta Póliza, se considera “Alta” siniestralidad, cuando el factor o indicador de siniestralidad sea igual o mayor al 50%.</w:t>
      </w:r>
    </w:p>
    <w:p w:rsidR="002B0A8D" w:rsidRPr="008705E6" w:rsidRDefault="002B0A8D" w:rsidP="002B0A8D">
      <w:pPr>
        <w:autoSpaceDE w:val="0"/>
        <w:autoSpaceDN w:val="0"/>
        <w:adjustRightInd w:val="0"/>
        <w:ind w:left="708"/>
        <w:jc w:val="both"/>
        <w:rPr>
          <w:rFonts w:ascii="Arial" w:hAnsi="Arial" w:cs="Arial"/>
          <w:sz w:val="20"/>
          <w:szCs w:val="20"/>
        </w:rPr>
      </w:pPr>
      <w:r>
        <w:rPr>
          <w:rFonts w:ascii="Arial" w:hAnsi="Arial" w:cs="Arial"/>
        </w:rPr>
        <w:t xml:space="preserve">                                  </w:t>
      </w:r>
      <w:r w:rsidRPr="008705E6">
        <w:rPr>
          <w:rFonts w:ascii="Arial" w:hAnsi="Arial" w:cs="Arial"/>
          <w:sz w:val="20"/>
          <w:szCs w:val="20"/>
        </w:rPr>
        <w:t>st</w:t>
      </w:r>
    </w:p>
    <w:p w:rsidR="002B0A8D" w:rsidRPr="005664D3" w:rsidRDefault="002B0A8D" w:rsidP="002B0A8D">
      <w:pPr>
        <w:keepNext/>
        <w:autoSpaceDE w:val="0"/>
        <w:autoSpaceDN w:val="0"/>
        <w:adjustRightInd w:val="0"/>
        <w:ind w:left="3870" w:hanging="3162"/>
        <w:jc w:val="both"/>
        <w:rPr>
          <w:rFonts w:ascii="Arial" w:hAnsi="Arial" w:cs="Arial"/>
        </w:rPr>
      </w:pPr>
      <w:r w:rsidRPr="005664D3">
        <w:rPr>
          <w:rFonts w:ascii="Arial" w:hAnsi="Arial" w:cs="Arial"/>
        </w:rPr>
        <w:t>Siniestralidad (S)n = ∑ { [(SI)n-</w:t>
      </w:r>
      <w:r>
        <w:rPr>
          <w:rFonts w:ascii="Arial" w:hAnsi="Arial" w:cs="Arial"/>
        </w:rPr>
        <w:t>1</w:t>
      </w:r>
      <w:r w:rsidRPr="005664D3">
        <w:rPr>
          <w:rFonts w:ascii="Arial" w:hAnsi="Arial" w:cs="Arial"/>
        </w:rPr>
        <w:t xml:space="preserve"> + (RSP)n-</w:t>
      </w:r>
      <w:r>
        <w:rPr>
          <w:rFonts w:ascii="Arial" w:hAnsi="Arial" w:cs="Arial"/>
        </w:rPr>
        <w:t>1] / (PP</w:t>
      </w:r>
      <w:r w:rsidRPr="005664D3">
        <w:rPr>
          <w:rFonts w:ascii="Arial" w:hAnsi="Arial" w:cs="Arial"/>
        </w:rPr>
        <w:t>)n-</w:t>
      </w:r>
      <w:r>
        <w:rPr>
          <w:rFonts w:ascii="Arial" w:hAnsi="Arial" w:cs="Arial"/>
        </w:rPr>
        <w:t>1</w:t>
      </w:r>
      <w:r w:rsidRPr="005664D3">
        <w:rPr>
          <w:rFonts w:ascii="Arial" w:hAnsi="Arial" w:cs="Arial"/>
        </w:rPr>
        <w:t xml:space="preserve"> }; factor relativo o</w:t>
      </w:r>
      <w:r>
        <w:rPr>
          <w:rFonts w:ascii="Arial" w:hAnsi="Arial" w:cs="Arial"/>
        </w:rPr>
        <w:t xml:space="preserve"> </w:t>
      </w:r>
    </w:p>
    <w:p w:rsidR="002B0A8D" w:rsidRPr="008705E6" w:rsidRDefault="002B0A8D" w:rsidP="002B0A8D">
      <w:pPr>
        <w:keepNext/>
        <w:autoSpaceDE w:val="0"/>
        <w:autoSpaceDN w:val="0"/>
        <w:adjustRightInd w:val="0"/>
        <w:ind w:left="3870" w:hanging="3162"/>
        <w:jc w:val="both"/>
        <w:rPr>
          <w:rFonts w:ascii="Arial" w:hAnsi="Arial" w:cs="Arial"/>
          <w:sz w:val="20"/>
          <w:szCs w:val="20"/>
        </w:rPr>
      </w:pPr>
      <w:r w:rsidRPr="005664D3">
        <w:rPr>
          <w:rFonts w:ascii="Arial" w:hAnsi="Arial" w:cs="Arial"/>
        </w:rPr>
        <w:t xml:space="preserve">                                  </w:t>
      </w:r>
      <w:r>
        <w:rPr>
          <w:rFonts w:ascii="Arial" w:hAnsi="Arial" w:cs="Arial"/>
        </w:rPr>
        <w:t xml:space="preserve"> </w:t>
      </w:r>
      <w:r w:rsidRPr="008705E6">
        <w:rPr>
          <w:rFonts w:ascii="Arial" w:hAnsi="Arial" w:cs="Arial"/>
          <w:sz w:val="20"/>
          <w:szCs w:val="20"/>
        </w:rPr>
        <w:t xml:space="preserve">n                                                                          </w:t>
      </w:r>
    </w:p>
    <w:p w:rsidR="002B0A8D" w:rsidRPr="005664D3" w:rsidRDefault="002B0A8D" w:rsidP="002B0A8D">
      <w:pPr>
        <w:autoSpaceDE w:val="0"/>
        <w:autoSpaceDN w:val="0"/>
        <w:adjustRightInd w:val="0"/>
        <w:ind w:left="708"/>
        <w:jc w:val="both"/>
        <w:rPr>
          <w:rFonts w:ascii="Arial" w:hAnsi="Arial" w:cs="Arial"/>
        </w:rPr>
      </w:pPr>
      <w:r>
        <w:rPr>
          <w:rFonts w:ascii="Arial" w:hAnsi="Arial" w:cs="Arial"/>
        </w:rPr>
        <w:t xml:space="preserve">indicador </w:t>
      </w:r>
      <w:r w:rsidRPr="005664D3">
        <w:rPr>
          <w:rFonts w:ascii="Arial" w:hAnsi="Arial" w:cs="Arial"/>
        </w:rPr>
        <w:t xml:space="preserve">porcentual que relaciona los montos </w:t>
      </w:r>
      <w:r>
        <w:rPr>
          <w:rFonts w:ascii="Arial" w:hAnsi="Arial" w:cs="Arial"/>
        </w:rPr>
        <w:t xml:space="preserve">de </w:t>
      </w:r>
      <w:r w:rsidRPr="005664D3">
        <w:rPr>
          <w:rFonts w:ascii="Arial" w:hAnsi="Arial" w:cs="Arial"/>
        </w:rPr>
        <w:t xml:space="preserve">siniestros indemnizados (SI) y/o por indemnizar (RSP </w:t>
      </w:r>
      <w:r w:rsidRPr="005664D3">
        <w:rPr>
          <w:rFonts w:ascii="Arial" w:hAnsi="Arial" w:cs="Arial"/>
        </w:rPr>
        <w:sym w:font="Wingdings" w:char="F0E0"/>
      </w:r>
      <w:r w:rsidRPr="005664D3">
        <w:rPr>
          <w:rFonts w:ascii="Arial" w:hAnsi="Arial" w:cs="Arial"/>
        </w:rPr>
        <w:t xml:space="preserve"> reserva de siniestros pendientes) con las prima pagada (PP); con (n) corresponde al año de suscripción y (t = 1).</w:t>
      </w:r>
    </w:p>
    <w:p w:rsidR="00526A41" w:rsidRPr="002E15E8" w:rsidRDefault="00526A41" w:rsidP="00526A41">
      <w:pPr>
        <w:keepNext/>
        <w:autoSpaceDE w:val="0"/>
        <w:autoSpaceDN w:val="0"/>
        <w:adjustRightInd w:val="0"/>
        <w:ind w:left="708"/>
        <w:jc w:val="both"/>
        <w:rPr>
          <w:rFonts w:ascii="Arial" w:hAnsi="Arial" w:cs="Arial"/>
          <w:sz w:val="22"/>
          <w:szCs w:val="22"/>
        </w:rPr>
      </w:pPr>
    </w:p>
    <w:p w:rsidR="00526A41" w:rsidRPr="002E15E8" w:rsidRDefault="00526A41" w:rsidP="00526A41">
      <w:pPr>
        <w:keepNext/>
        <w:autoSpaceDE w:val="0"/>
        <w:autoSpaceDN w:val="0"/>
        <w:adjustRightInd w:val="0"/>
        <w:rPr>
          <w:rFonts w:ascii="Arial" w:hAnsi="Arial" w:cs="Arial"/>
          <w:b/>
          <w:bCs/>
          <w:color w:val="000080"/>
          <w:spacing w:val="-2"/>
        </w:rPr>
      </w:pPr>
      <w:r w:rsidRPr="002E15E8">
        <w:rPr>
          <w:rFonts w:ascii="Arial" w:hAnsi="Arial" w:cs="Arial"/>
          <w:b/>
          <w:bCs/>
          <w:spacing w:val="-2"/>
        </w:rPr>
        <w:t xml:space="preserve">12.2. Bonificación o Descuento por Baja Siniestralidad </w:t>
      </w:r>
    </w:p>
    <w:p w:rsidR="00526A41" w:rsidRPr="002E15E8" w:rsidRDefault="00526A41" w:rsidP="00526A41">
      <w:pPr>
        <w:autoSpaceDE w:val="0"/>
        <w:autoSpaceDN w:val="0"/>
        <w:adjustRightInd w:val="0"/>
        <w:jc w:val="both"/>
        <w:rPr>
          <w:rFonts w:ascii="Arial" w:hAnsi="Arial" w:cs="Arial"/>
        </w:rPr>
      </w:pPr>
    </w:p>
    <w:p w:rsidR="00526A41" w:rsidRPr="002E15E8" w:rsidRDefault="00526A41" w:rsidP="00526A41">
      <w:pPr>
        <w:autoSpaceDE w:val="0"/>
        <w:autoSpaceDN w:val="0"/>
        <w:adjustRightInd w:val="0"/>
        <w:jc w:val="both"/>
        <w:rPr>
          <w:rFonts w:ascii="Arial" w:hAnsi="Arial" w:cs="Arial"/>
        </w:rPr>
      </w:pPr>
      <w:r w:rsidRPr="002E15E8">
        <w:rPr>
          <w:rFonts w:ascii="Arial" w:hAnsi="Arial" w:cs="Arial"/>
          <w:b/>
          <w:bCs/>
        </w:rPr>
        <w:t xml:space="preserve">SEGUROS LAFISE, </w:t>
      </w:r>
      <w:r w:rsidRPr="002E15E8">
        <w:rPr>
          <w:rFonts w:ascii="Arial" w:hAnsi="Arial" w:cs="Arial"/>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rsidR="00526A41" w:rsidRPr="002E15E8" w:rsidRDefault="00526A41" w:rsidP="00526A41">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126"/>
        <w:gridCol w:w="1996"/>
      </w:tblGrid>
      <w:tr w:rsidR="00526A41" w:rsidRPr="002E15E8" w:rsidTr="00B66C85">
        <w:trPr>
          <w:trHeight w:val="1"/>
          <w:jc w:val="center"/>
        </w:trPr>
        <w:tc>
          <w:tcPr>
            <w:tcW w:w="3126" w:type="dxa"/>
            <w:shd w:val="clear" w:color="000000" w:fill="FFFFFF"/>
          </w:tcPr>
          <w:p w:rsidR="00526A41" w:rsidRPr="002E15E8" w:rsidRDefault="00526A41" w:rsidP="00B66C85">
            <w:pPr>
              <w:autoSpaceDE w:val="0"/>
              <w:autoSpaceDN w:val="0"/>
              <w:adjustRightInd w:val="0"/>
              <w:jc w:val="center"/>
              <w:rPr>
                <w:rFonts w:ascii="Arial" w:hAnsi="Arial" w:cs="Arial"/>
              </w:rPr>
            </w:pPr>
            <w:r w:rsidRPr="002E15E8">
              <w:rPr>
                <w:rFonts w:ascii="Arial" w:hAnsi="Arial" w:cs="Arial"/>
                <w:b/>
                <w:bCs/>
              </w:rPr>
              <w:t>% DE SINIESTRALIDAD</w:t>
            </w:r>
          </w:p>
        </w:tc>
        <w:tc>
          <w:tcPr>
            <w:tcW w:w="1996" w:type="dxa"/>
            <w:shd w:val="clear" w:color="000000" w:fill="FFFFFF"/>
            <w:vAlign w:val="center"/>
          </w:tcPr>
          <w:p w:rsidR="00526A41" w:rsidRPr="002E15E8" w:rsidRDefault="00526A41" w:rsidP="00B66C85">
            <w:pPr>
              <w:autoSpaceDE w:val="0"/>
              <w:autoSpaceDN w:val="0"/>
              <w:adjustRightInd w:val="0"/>
              <w:jc w:val="center"/>
              <w:rPr>
                <w:rFonts w:ascii="Arial" w:hAnsi="Arial" w:cs="Arial"/>
              </w:rPr>
            </w:pPr>
            <w:r w:rsidRPr="002E15E8">
              <w:rPr>
                <w:rFonts w:ascii="Arial" w:hAnsi="Arial" w:cs="Arial"/>
                <w:b/>
                <w:bCs/>
              </w:rPr>
              <w:t>% DE BONIFICACION</w:t>
            </w:r>
          </w:p>
        </w:tc>
      </w:tr>
      <w:tr w:rsidR="00526A41" w:rsidRPr="002E15E8" w:rsidTr="00B66C85">
        <w:trPr>
          <w:trHeight w:val="1"/>
          <w:jc w:val="center"/>
        </w:trPr>
        <w:tc>
          <w:tcPr>
            <w:tcW w:w="3126" w:type="dxa"/>
            <w:shd w:val="clear" w:color="000000" w:fill="FFFFFF"/>
          </w:tcPr>
          <w:p w:rsidR="00526A41" w:rsidRPr="002E15E8" w:rsidRDefault="00526A41" w:rsidP="00B66C85">
            <w:pPr>
              <w:autoSpaceDE w:val="0"/>
              <w:autoSpaceDN w:val="0"/>
              <w:adjustRightInd w:val="0"/>
              <w:rPr>
                <w:rFonts w:ascii="Arial" w:hAnsi="Arial" w:cs="Arial"/>
              </w:rPr>
            </w:pPr>
            <w:r w:rsidRPr="002E15E8">
              <w:rPr>
                <w:rFonts w:ascii="Arial" w:hAnsi="Arial" w:cs="Arial"/>
              </w:rPr>
              <w:t>Con   0% de Siniestralidad</w:t>
            </w:r>
          </w:p>
        </w:tc>
        <w:tc>
          <w:tcPr>
            <w:tcW w:w="1996" w:type="dxa"/>
            <w:shd w:val="clear" w:color="000000" w:fill="FFFFFF"/>
          </w:tcPr>
          <w:p w:rsidR="00526A41" w:rsidRPr="002E15E8" w:rsidRDefault="00526A41" w:rsidP="00B66C85">
            <w:pPr>
              <w:autoSpaceDE w:val="0"/>
              <w:autoSpaceDN w:val="0"/>
              <w:adjustRightInd w:val="0"/>
              <w:jc w:val="center"/>
              <w:rPr>
                <w:rFonts w:ascii="Arial" w:hAnsi="Arial" w:cs="Arial"/>
              </w:rPr>
            </w:pPr>
            <w:r w:rsidRPr="002E15E8">
              <w:rPr>
                <w:rFonts w:ascii="Arial" w:hAnsi="Arial" w:cs="Arial"/>
              </w:rPr>
              <w:t>45%</w:t>
            </w:r>
          </w:p>
        </w:tc>
      </w:tr>
      <w:tr w:rsidR="00526A41" w:rsidRPr="002E15E8" w:rsidTr="00B66C85">
        <w:trPr>
          <w:trHeight w:val="1"/>
          <w:jc w:val="center"/>
        </w:trPr>
        <w:tc>
          <w:tcPr>
            <w:tcW w:w="3126" w:type="dxa"/>
            <w:shd w:val="clear" w:color="000000" w:fill="FFFFFF"/>
          </w:tcPr>
          <w:p w:rsidR="00526A41" w:rsidRPr="002E15E8" w:rsidRDefault="00526A41" w:rsidP="00B66C85">
            <w:pPr>
              <w:autoSpaceDE w:val="0"/>
              <w:autoSpaceDN w:val="0"/>
              <w:adjustRightInd w:val="0"/>
              <w:rPr>
                <w:rFonts w:ascii="Arial" w:hAnsi="Arial" w:cs="Arial"/>
              </w:rPr>
            </w:pPr>
            <w:r w:rsidRPr="002E15E8">
              <w:rPr>
                <w:rFonts w:ascii="Arial" w:hAnsi="Arial" w:cs="Arial"/>
              </w:rPr>
              <w:t>De     1%   a   15%</w:t>
            </w:r>
          </w:p>
        </w:tc>
        <w:tc>
          <w:tcPr>
            <w:tcW w:w="1996" w:type="dxa"/>
            <w:shd w:val="clear" w:color="000000" w:fill="FFFFFF"/>
          </w:tcPr>
          <w:p w:rsidR="00526A41" w:rsidRPr="002E15E8" w:rsidRDefault="00526A41" w:rsidP="00B66C85">
            <w:pPr>
              <w:autoSpaceDE w:val="0"/>
              <w:autoSpaceDN w:val="0"/>
              <w:adjustRightInd w:val="0"/>
              <w:jc w:val="center"/>
              <w:rPr>
                <w:rFonts w:ascii="Arial" w:hAnsi="Arial" w:cs="Arial"/>
              </w:rPr>
            </w:pPr>
            <w:r w:rsidRPr="002E15E8">
              <w:rPr>
                <w:rFonts w:ascii="Arial" w:hAnsi="Arial" w:cs="Arial"/>
              </w:rPr>
              <w:t>30%</w:t>
            </w:r>
          </w:p>
        </w:tc>
      </w:tr>
      <w:tr w:rsidR="00526A41" w:rsidRPr="002E15E8" w:rsidTr="00B66C85">
        <w:trPr>
          <w:trHeight w:val="1"/>
          <w:jc w:val="center"/>
        </w:trPr>
        <w:tc>
          <w:tcPr>
            <w:tcW w:w="3126" w:type="dxa"/>
            <w:shd w:val="clear" w:color="000000" w:fill="FFFFFF"/>
          </w:tcPr>
          <w:p w:rsidR="00526A41" w:rsidRPr="002E15E8" w:rsidRDefault="00526A41" w:rsidP="00B66C85">
            <w:pPr>
              <w:autoSpaceDE w:val="0"/>
              <w:autoSpaceDN w:val="0"/>
              <w:adjustRightInd w:val="0"/>
              <w:rPr>
                <w:rFonts w:ascii="Arial" w:hAnsi="Arial" w:cs="Arial"/>
              </w:rPr>
            </w:pPr>
            <w:r w:rsidRPr="002E15E8">
              <w:rPr>
                <w:rFonts w:ascii="Arial" w:hAnsi="Arial" w:cs="Arial"/>
              </w:rPr>
              <w:t>De   1</w:t>
            </w:r>
            <w:r>
              <w:rPr>
                <w:rFonts w:ascii="Arial" w:hAnsi="Arial" w:cs="Arial"/>
              </w:rPr>
              <w:t>5</w:t>
            </w:r>
            <w:r w:rsidRPr="002E15E8">
              <w:rPr>
                <w:rFonts w:ascii="Arial" w:hAnsi="Arial" w:cs="Arial"/>
              </w:rPr>
              <w:t>%   a   30%</w:t>
            </w:r>
          </w:p>
        </w:tc>
        <w:tc>
          <w:tcPr>
            <w:tcW w:w="1996" w:type="dxa"/>
            <w:shd w:val="clear" w:color="000000" w:fill="FFFFFF"/>
          </w:tcPr>
          <w:p w:rsidR="00526A41" w:rsidRPr="002E15E8" w:rsidRDefault="00526A41" w:rsidP="00B66C85">
            <w:pPr>
              <w:autoSpaceDE w:val="0"/>
              <w:autoSpaceDN w:val="0"/>
              <w:adjustRightInd w:val="0"/>
              <w:jc w:val="center"/>
              <w:rPr>
                <w:rFonts w:ascii="Arial" w:hAnsi="Arial" w:cs="Arial"/>
              </w:rPr>
            </w:pPr>
            <w:r w:rsidRPr="002E15E8">
              <w:rPr>
                <w:rFonts w:ascii="Arial" w:hAnsi="Arial" w:cs="Arial"/>
              </w:rPr>
              <w:t xml:space="preserve"> 25%</w:t>
            </w:r>
          </w:p>
        </w:tc>
      </w:tr>
      <w:tr w:rsidR="00526A41" w:rsidRPr="002E15E8" w:rsidTr="00B66C85">
        <w:trPr>
          <w:trHeight w:val="214"/>
          <w:jc w:val="center"/>
        </w:trPr>
        <w:tc>
          <w:tcPr>
            <w:tcW w:w="3126" w:type="dxa"/>
            <w:shd w:val="clear" w:color="000000" w:fill="FFFFFF"/>
          </w:tcPr>
          <w:p w:rsidR="00526A41" w:rsidRPr="002E15E8" w:rsidRDefault="00526A41" w:rsidP="00B66C85">
            <w:pPr>
              <w:autoSpaceDE w:val="0"/>
              <w:autoSpaceDN w:val="0"/>
              <w:adjustRightInd w:val="0"/>
              <w:rPr>
                <w:rFonts w:ascii="Arial" w:hAnsi="Arial" w:cs="Arial"/>
              </w:rPr>
            </w:pPr>
            <w:r>
              <w:rPr>
                <w:rFonts w:ascii="Arial" w:hAnsi="Arial" w:cs="Arial"/>
              </w:rPr>
              <w:t>De   30</w:t>
            </w:r>
            <w:r w:rsidRPr="002E15E8">
              <w:rPr>
                <w:rFonts w:ascii="Arial" w:hAnsi="Arial" w:cs="Arial"/>
              </w:rPr>
              <w:t>%   a   45%</w:t>
            </w:r>
          </w:p>
        </w:tc>
        <w:tc>
          <w:tcPr>
            <w:tcW w:w="1996" w:type="dxa"/>
            <w:shd w:val="clear" w:color="000000" w:fill="FFFFFF"/>
          </w:tcPr>
          <w:p w:rsidR="00526A41" w:rsidRPr="002E15E8" w:rsidRDefault="00526A41" w:rsidP="00B66C85">
            <w:pPr>
              <w:autoSpaceDE w:val="0"/>
              <w:autoSpaceDN w:val="0"/>
              <w:adjustRightInd w:val="0"/>
              <w:jc w:val="center"/>
              <w:rPr>
                <w:rFonts w:ascii="Arial" w:hAnsi="Arial" w:cs="Arial"/>
              </w:rPr>
            </w:pPr>
            <w:r w:rsidRPr="002E15E8">
              <w:rPr>
                <w:rFonts w:ascii="Arial" w:hAnsi="Arial" w:cs="Arial"/>
              </w:rPr>
              <w:t xml:space="preserve"> 20%</w:t>
            </w:r>
          </w:p>
        </w:tc>
      </w:tr>
      <w:tr w:rsidR="00526A41" w:rsidRPr="002E15E8" w:rsidTr="00B66C85">
        <w:trPr>
          <w:trHeight w:val="1"/>
          <w:jc w:val="center"/>
        </w:trPr>
        <w:tc>
          <w:tcPr>
            <w:tcW w:w="3126" w:type="dxa"/>
            <w:shd w:val="clear" w:color="000000" w:fill="FFFFFF"/>
          </w:tcPr>
          <w:p w:rsidR="00526A41" w:rsidRPr="002E15E8" w:rsidRDefault="00526A41" w:rsidP="00B66C85">
            <w:pPr>
              <w:autoSpaceDE w:val="0"/>
              <w:autoSpaceDN w:val="0"/>
              <w:adjustRightInd w:val="0"/>
              <w:rPr>
                <w:rFonts w:ascii="Arial" w:hAnsi="Arial" w:cs="Arial"/>
              </w:rPr>
            </w:pPr>
            <w:r>
              <w:rPr>
                <w:rFonts w:ascii="Arial" w:hAnsi="Arial" w:cs="Arial"/>
              </w:rPr>
              <w:t>De   45</w:t>
            </w:r>
            <w:r w:rsidRPr="002E15E8">
              <w:rPr>
                <w:rFonts w:ascii="Arial" w:hAnsi="Arial" w:cs="Arial"/>
              </w:rPr>
              <w:t>%   a   50%</w:t>
            </w:r>
          </w:p>
        </w:tc>
        <w:tc>
          <w:tcPr>
            <w:tcW w:w="1996" w:type="dxa"/>
            <w:shd w:val="clear" w:color="000000" w:fill="FFFFFF"/>
          </w:tcPr>
          <w:p w:rsidR="00526A41" w:rsidRPr="002E15E8" w:rsidRDefault="00526A41" w:rsidP="00B66C85">
            <w:pPr>
              <w:autoSpaceDE w:val="0"/>
              <w:autoSpaceDN w:val="0"/>
              <w:adjustRightInd w:val="0"/>
              <w:jc w:val="center"/>
              <w:rPr>
                <w:rFonts w:ascii="Arial" w:hAnsi="Arial" w:cs="Arial"/>
              </w:rPr>
            </w:pPr>
            <w:r w:rsidRPr="002E15E8">
              <w:rPr>
                <w:rFonts w:ascii="Arial" w:hAnsi="Arial" w:cs="Arial"/>
              </w:rPr>
              <w:t>10%</w:t>
            </w:r>
          </w:p>
        </w:tc>
      </w:tr>
      <w:tr w:rsidR="00526A41" w:rsidRPr="002E15E8" w:rsidTr="00B66C85">
        <w:trPr>
          <w:trHeight w:val="1"/>
          <w:jc w:val="center"/>
        </w:trPr>
        <w:tc>
          <w:tcPr>
            <w:tcW w:w="3126" w:type="dxa"/>
            <w:shd w:val="clear" w:color="000000" w:fill="FFFFFF"/>
          </w:tcPr>
          <w:p w:rsidR="00526A41" w:rsidRPr="002E15E8" w:rsidRDefault="00526A41" w:rsidP="00B66C85">
            <w:pPr>
              <w:autoSpaceDE w:val="0"/>
              <w:autoSpaceDN w:val="0"/>
              <w:adjustRightInd w:val="0"/>
              <w:rPr>
                <w:rFonts w:ascii="Arial" w:hAnsi="Arial" w:cs="Arial"/>
              </w:rPr>
            </w:pPr>
            <w:r>
              <w:rPr>
                <w:rFonts w:ascii="Arial" w:hAnsi="Arial" w:cs="Arial"/>
              </w:rPr>
              <w:t>De   50</w:t>
            </w:r>
            <w:r w:rsidRPr="002E15E8">
              <w:rPr>
                <w:rFonts w:ascii="Arial" w:hAnsi="Arial" w:cs="Arial"/>
              </w:rPr>
              <w:t>%   y     +</w:t>
            </w:r>
          </w:p>
        </w:tc>
        <w:tc>
          <w:tcPr>
            <w:tcW w:w="1996" w:type="dxa"/>
            <w:shd w:val="clear" w:color="000000" w:fill="FFFFFF"/>
          </w:tcPr>
          <w:p w:rsidR="00526A41" w:rsidRPr="002E15E8" w:rsidRDefault="00526A41" w:rsidP="00B66C85">
            <w:pPr>
              <w:autoSpaceDE w:val="0"/>
              <w:autoSpaceDN w:val="0"/>
              <w:adjustRightInd w:val="0"/>
              <w:jc w:val="center"/>
              <w:rPr>
                <w:rFonts w:ascii="Arial" w:hAnsi="Arial" w:cs="Arial"/>
              </w:rPr>
            </w:pPr>
            <w:r w:rsidRPr="002E15E8">
              <w:rPr>
                <w:rFonts w:ascii="Arial" w:hAnsi="Arial" w:cs="Arial"/>
              </w:rPr>
              <w:t>0%</w:t>
            </w:r>
          </w:p>
        </w:tc>
      </w:tr>
    </w:tbl>
    <w:p w:rsidR="00526A41" w:rsidRPr="002E15E8" w:rsidRDefault="00526A41" w:rsidP="00526A41">
      <w:pPr>
        <w:autoSpaceDE w:val="0"/>
        <w:autoSpaceDN w:val="0"/>
        <w:adjustRightInd w:val="0"/>
        <w:jc w:val="both"/>
        <w:rPr>
          <w:rFonts w:ascii="Arial" w:hAnsi="Arial" w:cs="Arial"/>
        </w:rPr>
      </w:pPr>
    </w:p>
    <w:p w:rsidR="002B0A8D" w:rsidRPr="005664D3" w:rsidRDefault="002B0A8D" w:rsidP="002B0A8D">
      <w:pPr>
        <w:tabs>
          <w:tab w:val="left" w:pos="2356"/>
        </w:tabs>
        <w:autoSpaceDE w:val="0"/>
        <w:autoSpaceDN w:val="0"/>
        <w:adjustRightInd w:val="0"/>
        <w:ind w:left="708"/>
        <w:jc w:val="both"/>
        <w:rPr>
          <w:rFonts w:ascii="Arial" w:hAnsi="Arial" w:cs="Arial"/>
        </w:rPr>
      </w:pPr>
      <w:r w:rsidRPr="005664D3">
        <w:rPr>
          <w:rFonts w:ascii="Arial" w:hAnsi="Arial" w:cs="Arial"/>
        </w:rPr>
        <w:lastRenderedPageBreak/>
        <w:t xml:space="preserve">Las anualidades consecutivas se considerarán siempre y cuando el o los Bien(es) se haya(n) mantenido(s) asegurado(s) en </w:t>
      </w:r>
      <w:r w:rsidRPr="005664D3">
        <w:rPr>
          <w:rFonts w:ascii="Arial" w:hAnsi="Arial" w:cs="Arial"/>
          <w:b/>
        </w:rPr>
        <w:t>S</w:t>
      </w:r>
      <w:r>
        <w:rPr>
          <w:rFonts w:ascii="Arial" w:hAnsi="Arial" w:cs="Arial"/>
          <w:b/>
        </w:rPr>
        <w:t xml:space="preserve">EGUROS </w:t>
      </w:r>
      <w:r w:rsidRPr="005664D3">
        <w:rPr>
          <w:rFonts w:ascii="Arial" w:hAnsi="Arial" w:cs="Arial"/>
          <w:b/>
          <w:bCs/>
        </w:rPr>
        <w:t xml:space="preserve">LAFISE </w:t>
      </w:r>
      <w:r w:rsidRPr="005664D3">
        <w:rPr>
          <w:rFonts w:ascii="Arial" w:hAnsi="Arial" w:cs="Arial"/>
        </w:rPr>
        <w:t>durante al menos, dichos períodos de tiempo.</w:t>
      </w:r>
    </w:p>
    <w:p w:rsidR="002B0A8D" w:rsidRDefault="002B0A8D" w:rsidP="002B0A8D">
      <w:pPr>
        <w:autoSpaceDE w:val="0"/>
        <w:autoSpaceDN w:val="0"/>
        <w:adjustRightInd w:val="0"/>
        <w:ind w:left="708"/>
        <w:jc w:val="both"/>
        <w:rPr>
          <w:rFonts w:ascii="Arial" w:hAnsi="Arial" w:cs="Arial"/>
        </w:rPr>
      </w:pPr>
    </w:p>
    <w:p w:rsidR="002B0A8D" w:rsidRPr="005664D3" w:rsidRDefault="002B0A8D" w:rsidP="002B0A8D">
      <w:pPr>
        <w:autoSpaceDE w:val="0"/>
        <w:autoSpaceDN w:val="0"/>
        <w:adjustRightInd w:val="0"/>
        <w:ind w:left="708"/>
        <w:jc w:val="both"/>
        <w:rPr>
          <w:rFonts w:ascii="Arial" w:hAnsi="Arial" w:cs="Arial"/>
        </w:rPr>
      </w:pPr>
      <w:r w:rsidRPr="005664D3">
        <w:rPr>
          <w:rFonts w:ascii="Arial" w:hAnsi="Arial" w:cs="Arial"/>
        </w:rPr>
        <w:t>Para los efectos de esta Póliza, se considera “baja” siniestralidad, cuando el factor o indicador de siniestralidad sea igual o menor al 50%.</w:t>
      </w:r>
    </w:p>
    <w:p w:rsidR="002B0A8D" w:rsidRDefault="002B0A8D" w:rsidP="002B0A8D">
      <w:pPr>
        <w:autoSpaceDE w:val="0"/>
        <w:autoSpaceDN w:val="0"/>
        <w:adjustRightInd w:val="0"/>
        <w:ind w:left="708"/>
        <w:jc w:val="both"/>
        <w:rPr>
          <w:rFonts w:ascii="Arial" w:hAnsi="Arial" w:cs="Arial"/>
        </w:rPr>
      </w:pPr>
    </w:p>
    <w:p w:rsidR="002B0A8D" w:rsidRPr="005664D3" w:rsidRDefault="002B0A8D" w:rsidP="002B0A8D">
      <w:pPr>
        <w:autoSpaceDE w:val="0"/>
        <w:autoSpaceDN w:val="0"/>
        <w:adjustRightInd w:val="0"/>
        <w:ind w:left="708"/>
        <w:jc w:val="both"/>
        <w:rPr>
          <w:rFonts w:ascii="Arial" w:hAnsi="Arial" w:cs="Arial"/>
        </w:rPr>
      </w:pPr>
      <w:r w:rsidRPr="005664D3">
        <w:rPr>
          <w:rFonts w:ascii="Arial" w:hAnsi="Arial" w:cs="Arial"/>
        </w:rPr>
        <w:t xml:space="preserve">El factor o indicador de siniestralidad, para este caso en particular, se estimara considerando los </w:t>
      </w:r>
      <w:r>
        <w:rPr>
          <w:rFonts w:ascii="Arial" w:hAnsi="Arial" w:cs="Arial"/>
        </w:rPr>
        <w:t xml:space="preserve">cuatro (4) </w:t>
      </w:r>
      <w:r w:rsidRPr="005664D3">
        <w:rPr>
          <w:rFonts w:ascii="Arial" w:hAnsi="Arial" w:cs="Arial"/>
        </w:rPr>
        <w:t xml:space="preserve">últimos años o anualidades consecutivas, al año de suscripción que corresponda; por lo que este descuento aplica a partir del </w:t>
      </w:r>
      <w:r>
        <w:rPr>
          <w:rFonts w:ascii="Arial" w:hAnsi="Arial" w:cs="Arial"/>
        </w:rPr>
        <w:t xml:space="preserve">quinto </w:t>
      </w:r>
      <w:r w:rsidRPr="005664D3">
        <w:rPr>
          <w:rFonts w:ascii="Arial" w:hAnsi="Arial" w:cs="Arial"/>
        </w:rPr>
        <w:t xml:space="preserve">año de suscripción (renovación) de la póliza. </w:t>
      </w:r>
    </w:p>
    <w:p w:rsidR="002B0A8D" w:rsidRDefault="002B0A8D" w:rsidP="002B0A8D">
      <w:pPr>
        <w:autoSpaceDE w:val="0"/>
        <w:autoSpaceDN w:val="0"/>
        <w:adjustRightInd w:val="0"/>
        <w:ind w:left="708"/>
        <w:jc w:val="both"/>
        <w:rPr>
          <w:rFonts w:ascii="Arial" w:hAnsi="Arial" w:cs="Arial"/>
        </w:rPr>
      </w:pPr>
    </w:p>
    <w:p w:rsidR="002B0A8D" w:rsidRPr="005664D3" w:rsidRDefault="002B0A8D" w:rsidP="002B0A8D">
      <w:pPr>
        <w:autoSpaceDE w:val="0"/>
        <w:autoSpaceDN w:val="0"/>
        <w:adjustRightInd w:val="0"/>
        <w:ind w:left="708"/>
        <w:jc w:val="both"/>
        <w:rPr>
          <w:rFonts w:ascii="Arial" w:hAnsi="Arial" w:cs="Arial"/>
        </w:rPr>
      </w:pPr>
      <w:r w:rsidRPr="005664D3">
        <w:rPr>
          <w:rFonts w:ascii="Arial" w:hAnsi="Arial" w:cs="Arial"/>
        </w:rPr>
        <w:t xml:space="preserve">Los porcentajes de bonificación o descuento por baja siniestralidad, se aplicaran a la Prima de Riesgo y se descontara de esta; en el año de suscripción que corresponda.  </w:t>
      </w:r>
    </w:p>
    <w:p w:rsidR="002B0A8D" w:rsidRDefault="002B0A8D" w:rsidP="002B0A8D">
      <w:pPr>
        <w:autoSpaceDE w:val="0"/>
        <w:autoSpaceDN w:val="0"/>
        <w:adjustRightInd w:val="0"/>
        <w:ind w:left="708"/>
        <w:jc w:val="both"/>
        <w:rPr>
          <w:rFonts w:ascii="Arial" w:hAnsi="Arial" w:cs="Arial"/>
          <w:vertAlign w:val="subscript"/>
        </w:rPr>
      </w:pPr>
      <w:r w:rsidRPr="005664D3">
        <w:rPr>
          <w:rFonts w:ascii="Arial" w:hAnsi="Arial" w:cs="Arial"/>
        </w:rPr>
        <w:t xml:space="preserve">                      </w:t>
      </w:r>
      <w:r>
        <w:rPr>
          <w:rFonts w:ascii="Arial" w:hAnsi="Arial" w:cs="Arial"/>
        </w:rPr>
        <w:t xml:space="preserve">          </w:t>
      </w:r>
      <w:r w:rsidRPr="005664D3">
        <w:rPr>
          <w:rFonts w:ascii="Arial" w:hAnsi="Arial" w:cs="Arial"/>
        </w:rPr>
        <w:t xml:space="preserve">  </w:t>
      </w:r>
      <w:r w:rsidRPr="005664D3">
        <w:rPr>
          <w:rFonts w:ascii="Arial" w:hAnsi="Arial" w:cs="Arial"/>
          <w:vertAlign w:val="subscript"/>
        </w:rPr>
        <w:t xml:space="preserve">n-t   </w:t>
      </w:r>
    </w:p>
    <w:p w:rsidR="002B0A8D" w:rsidRDefault="002B0A8D" w:rsidP="002B0A8D">
      <w:pPr>
        <w:autoSpaceDE w:val="0"/>
        <w:autoSpaceDN w:val="0"/>
        <w:adjustRightInd w:val="0"/>
        <w:ind w:left="708"/>
        <w:jc w:val="both"/>
        <w:rPr>
          <w:rFonts w:ascii="Arial" w:hAnsi="Arial" w:cs="Arial"/>
        </w:rPr>
      </w:pPr>
      <w:r w:rsidRPr="005664D3">
        <w:rPr>
          <w:rFonts w:ascii="Arial" w:hAnsi="Arial" w:cs="Arial"/>
        </w:rPr>
        <w:t xml:space="preserve">Siniestralidad (S)n </w:t>
      </w:r>
      <w:r>
        <w:rPr>
          <w:rFonts w:ascii="Arial" w:hAnsi="Arial" w:cs="Arial"/>
        </w:rPr>
        <w:t>= ∑ { [(SI)n-t + (RSP)n-t] / (PP</w:t>
      </w:r>
      <w:r w:rsidRPr="005664D3">
        <w:rPr>
          <w:rFonts w:ascii="Arial" w:hAnsi="Arial" w:cs="Arial"/>
        </w:rPr>
        <w:t>)n-t }; factor relativo o</w:t>
      </w:r>
      <w:r>
        <w:rPr>
          <w:rFonts w:ascii="Arial" w:hAnsi="Arial" w:cs="Arial"/>
        </w:rPr>
        <w:t xml:space="preserve"> </w:t>
      </w:r>
      <w:r w:rsidRPr="005664D3">
        <w:rPr>
          <w:rFonts w:ascii="Arial" w:hAnsi="Arial" w:cs="Arial"/>
        </w:rPr>
        <w:t xml:space="preserve">  </w:t>
      </w:r>
    </w:p>
    <w:p w:rsidR="002B0A8D" w:rsidRDefault="002B0A8D" w:rsidP="002B0A8D">
      <w:pPr>
        <w:autoSpaceDE w:val="0"/>
        <w:autoSpaceDN w:val="0"/>
        <w:adjustRightInd w:val="0"/>
        <w:ind w:left="708"/>
        <w:jc w:val="both"/>
        <w:rPr>
          <w:rFonts w:ascii="Arial" w:hAnsi="Arial" w:cs="Arial"/>
        </w:rPr>
      </w:pPr>
      <w:r>
        <w:rPr>
          <w:rFonts w:ascii="Arial" w:hAnsi="Arial" w:cs="Arial"/>
          <w:sz w:val="20"/>
          <w:szCs w:val="20"/>
        </w:rPr>
        <w:t xml:space="preserve">                                      </w:t>
      </w:r>
      <w:r w:rsidRPr="008705E6">
        <w:rPr>
          <w:rFonts w:ascii="Arial" w:hAnsi="Arial" w:cs="Arial"/>
          <w:sz w:val="20"/>
          <w:szCs w:val="20"/>
        </w:rPr>
        <w:t>n</w:t>
      </w:r>
    </w:p>
    <w:p w:rsidR="002B0A8D" w:rsidRPr="005664D3" w:rsidRDefault="002B0A8D" w:rsidP="002B0A8D">
      <w:pPr>
        <w:keepNext/>
        <w:autoSpaceDE w:val="0"/>
        <w:autoSpaceDN w:val="0"/>
        <w:adjustRightInd w:val="0"/>
        <w:ind w:left="708"/>
        <w:jc w:val="both"/>
        <w:rPr>
          <w:rFonts w:ascii="Arial" w:hAnsi="Arial" w:cs="Arial"/>
        </w:rPr>
      </w:pPr>
      <w:r>
        <w:rPr>
          <w:rFonts w:ascii="Arial" w:hAnsi="Arial" w:cs="Arial"/>
        </w:rPr>
        <w:t xml:space="preserve">indicador </w:t>
      </w:r>
      <w:r w:rsidRPr="005664D3">
        <w:rPr>
          <w:rFonts w:ascii="Arial" w:hAnsi="Arial" w:cs="Arial"/>
        </w:rPr>
        <w:t xml:space="preserve">porcentual que relaciona los montos </w:t>
      </w:r>
      <w:r>
        <w:rPr>
          <w:rFonts w:ascii="Arial" w:hAnsi="Arial" w:cs="Arial"/>
        </w:rPr>
        <w:t xml:space="preserve">de </w:t>
      </w:r>
      <w:r w:rsidRPr="005664D3">
        <w:rPr>
          <w:rFonts w:ascii="Arial" w:hAnsi="Arial" w:cs="Arial"/>
        </w:rPr>
        <w:t xml:space="preserve">siniestros indemnizados (SI) y/o por indemnizar (RSP </w:t>
      </w:r>
      <w:r w:rsidRPr="005664D3">
        <w:rPr>
          <w:rFonts w:ascii="Arial" w:hAnsi="Arial" w:cs="Arial"/>
        </w:rPr>
        <w:sym w:font="Wingdings" w:char="F0E0"/>
      </w:r>
      <w:r w:rsidRPr="005664D3">
        <w:rPr>
          <w:rFonts w:ascii="Arial" w:hAnsi="Arial" w:cs="Arial"/>
        </w:rPr>
        <w:t xml:space="preserve"> reserva de siniestros pendientes) con las prima pagada (PP); con (n) corresponde al año de suscripción y (t = 1, 2, 3</w:t>
      </w:r>
      <w:r>
        <w:rPr>
          <w:rFonts w:ascii="Arial" w:hAnsi="Arial" w:cs="Arial"/>
        </w:rPr>
        <w:t>, 4</w:t>
      </w:r>
      <w:r w:rsidRPr="005664D3">
        <w:rPr>
          <w:rFonts w:ascii="Arial" w:hAnsi="Arial" w:cs="Arial"/>
        </w:rPr>
        <w:t xml:space="preserve">). </w:t>
      </w:r>
    </w:p>
    <w:p w:rsidR="00526A41" w:rsidRPr="00F06FCB" w:rsidRDefault="00526A41" w:rsidP="00B05581">
      <w:pPr>
        <w:tabs>
          <w:tab w:val="left" w:pos="-720"/>
          <w:tab w:val="left" w:pos="0"/>
        </w:tabs>
        <w:suppressAutoHyphens/>
        <w:jc w:val="both"/>
        <w:rPr>
          <w:rFonts w:ascii="Arial" w:hAnsi="Arial" w:cs="Arial"/>
          <w:b/>
          <w:spacing w:val="-2"/>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Artículo 1</w:t>
      </w:r>
      <w:r w:rsidR="008825F8">
        <w:rPr>
          <w:rFonts w:ascii="Arial" w:hAnsi="Arial" w:cs="Arial"/>
          <w:b/>
          <w:bCs/>
          <w:color w:val="auto"/>
        </w:rPr>
        <w:t>3</w:t>
      </w:r>
      <w:r w:rsidRPr="00F06FCB">
        <w:rPr>
          <w:rFonts w:ascii="Arial" w:hAnsi="Arial" w:cs="Arial"/>
          <w:b/>
          <w:bCs/>
          <w:color w:val="auto"/>
        </w:rPr>
        <w:t xml:space="preserve">: Moneda </w:t>
      </w:r>
    </w:p>
    <w:p w:rsidR="00AB7A7A" w:rsidRDefault="00AB7A7A" w:rsidP="00AB7A7A">
      <w:pPr>
        <w:pStyle w:val="Default"/>
        <w:jc w:val="both"/>
        <w:rPr>
          <w:rFonts w:ascii="Arial" w:hAnsi="Arial" w:cs="Arial"/>
          <w:color w:val="auto"/>
        </w:rPr>
      </w:pPr>
      <w:r w:rsidRPr="00A26523">
        <w:rPr>
          <w:rFonts w:ascii="Arial" w:hAnsi="Arial" w:cs="Arial"/>
          <w:color w:val="auto"/>
        </w:rPr>
        <w:t xml:space="preserve">Tanto el pago de la prima como la indemnización a que dé lugar esta póliza, son liquidables en </w:t>
      </w:r>
      <w:r>
        <w:rPr>
          <w:rFonts w:ascii="Arial" w:hAnsi="Arial" w:cs="Arial"/>
          <w:color w:val="auto"/>
        </w:rPr>
        <w:t>dólares Estadounidenses (moneda oficial de Estados Unidos de Norteamérica), o su equivalente en Colones Costarricenses (Moneda oficial de la República de Costa Rica) al tipo de cambio oficial dictado por el Banco Central de Costa Rica a la fecha de la transacción.</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Ttulo2"/>
        <w:keepLines w:val="0"/>
        <w:spacing w:before="0" w:line="240" w:lineRule="auto"/>
        <w:jc w:val="both"/>
        <w:rPr>
          <w:rFonts w:ascii="Arial" w:hAnsi="Arial" w:cs="Arial"/>
          <w:bCs w:val="0"/>
          <w:color w:val="auto"/>
          <w:spacing w:val="-2"/>
          <w:sz w:val="24"/>
          <w:szCs w:val="24"/>
          <w:lang w:val="es-ES_tradnl" w:eastAsia="es-ES"/>
        </w:rPr>
      </w:pPr>
      <w:bookmarkStart w:id="0" w:name="_Toc318030497"/>
      <w:r w:rsidRPr="00F06FCB">
        <w:rPr>
          <w:rFonts w:ascii="Arial" w:hAnsi="Arial" w:cs="Arial"/>
          <w:bCs w:val="0"/>
          <w:color w:val="auto"/>
          <w:spacing w:val="-2"/>
          <w:sz w:val="24"/>
          <w:szCs w:val="24"/>
          <w:lang w:val="es-ES_tradnl" w:eastAsia="es-ES"/>
        </w:rPr>
        <w:t>Artículo 1</w:t>
      </w:r>
      <w:r w:rsidR="00BB3BD7">
        <w:rPr>
          <w:rFonts w:ascii="Arial" w:hAnsi="Arial" w:cs="Arial"/>
          <w:bCs w:val="0"/>
          <w:color w:val="auto"/>
          <w:spacing w:val="-2"/>
          <w:sz w:val="24"/>
          <w:szCs w:val="24"/>
          <w:lang w:val="es-ES_tradnl" w:eastAsia="es-ES"/>
        </w:rPr>
        <w:t>4</w:t>
      </w:r>
      <w:r w:rsidRPr="00F06FCB">
        <w:rPr>
          <w:rFonts w:ascii="Arial" w:hAnsi="Arial" w:cs="Arial"/>
          <w:bCs w:val="0"/>
          <w:color w:val="auto"/>
          <w:spacing w:val="-2"/>
          <w:sz w:val="24"/>
          <w:szCs w:val="24"/>
          <w:lang w:val="es-ES_tradnl" w:eastAsia="es-ES"/>
        </w:rPr>
        <w:t>: Recargos por Vigencia de Corto Plazo</w:t>
      </w:r>
      <w:bookmarkEnd w:id="0"/>
    </w:p>
    <w:p w:rsidR="006A1E58" w:rsidRDefault="006A1E58" w:rsidP="006A1E58">
      <w:pPr>
        <w:keepNext/>
        <w:autoSpaceDE w:val="0"/>
        <w:autoSpaceDN w:val="0"/>
        <w:adjustRightInd w:val="0"/>
        <w:jc w:val="both"/>
        <w:rPr>
          <w:rFonts w:ascii="Arial" w:hAnsi="Arial" w:cs="Arial"/>
        </w:rPr>
      </w:pPr>
      <w:r w:rsidRPr="00E81FBF">
        <w:rPr>
          <w:rFonts w:ascii="Arial" w:eastAsia="Calibri" w:hAnsi="Arial" w:cs="Arial"/>
          <w:lang w:eastAsia="en-US"/>
        </w:rPr>
        <w:t xml:space="preserve">El Tomador y/o Asegurado previa aceptación de </w:t>
      </w:r>
      <w:r w:rsidRPr="00E81FBF">
        <w:rPr>
          <w:rFonts w:ascii="Arial" w:eastAsia="Calibri" w:hAnsi="Arial" w:cs="Arial"/>
          <w:b/>
          <w:lang w:eastAsia="en-US"/>
        </w:rPr>
        <w:t>SEGUROS LAFISE</w:t>
      </w:r>
      <w:r w:rsidRPr="00E81FBF">
        <w:rPr>
          <w:rFonts w:ascii="Arial" w:eastAsia="Calibri" w:hAnsi="Arial" w:cs="Arial"/>
          <w:lang w:eastAsia="en-US"/>
        </w:rPr>
        <w:t xml:space="preserve"> podrá optar contratar la póliza a plazos inferiores a un año o cancelarla anticipadamente; </w:t>
      </w:r>
      <w:r w:rsidRPr="00E81FBF">
        <w:rPr>
          <w:rFonts w:ascii="Arial" w:hAnsi="Arial" w:cs="Arial"/>
        </w:rPr>
        <w:t xml:space="preserve">para lo cual </w:t>
      </w:r>
      <w:r w:rsidRPr="00E81FBF">
        <w:rPr>
          <w:rFonts w:ascii="Arial" w:hAnsi="Arial" w:cs="Arial"/>
          <w:b/>
        </w:rPr>
        <w:t>SEGUROS LAFISE</w:t>
      </w:r>
      <w:r w:rsidRPr="00E81FBF">
        <w:rPr>
          <w:rFonts w:ascii="Arial" w:hAnsi="Arial" w:cs="Arial"/>
        </w:rPr>
        <w:t>, con la finalidad de ajustar la prima de riesgo a una vigencia a corto plazo, podrá aplicar un recargo (</w:t>
      </w:r>
      <w:r w:rsidRPr="00E81FBF">
        <w:rPr>
          <w:rFonts w:ascii="Arial" w:eastAsia="Calibri" w:hAnsi="Arial" w:cs="Arial"/>
          <w:lang w:eastAsia="en-US"/>
        </w:rPr>
        <w:t>compensatorio por mayor probabilidad de riesgo y costos realizados por emisión de la póliza),</w:t>
      </w:r>
      <w:r w:rsidRPr="00E81FBF">
        <w:rPr>
          <w:rFonts w:ascii="Arial" w:hAnsi="Arial" w:cs="Arial"/>
        </w:rPr>
        <w:t xml:space="preserve"> según el plazo acordado; lo que obligatoriamente deberá ser informado al Tomador y/o Asegurado y estipulado en las Condiciones Particulares según el siguiente cuadro:</w:t>
      </w:r>
    </w:p>
    <w:p w:rsidR="006A1E58" w:rsidRPr="004556E1" w:rsidRDefault="006A1E58" w:rsidP="006A1E58">
      <w:pPr>
        <w:keepNext/>
        <w:autoSpaceDE w:val="0"/>
        <w:autoSpaceDN w:val="0"/>
        <w:adjustRightInd w:val="0"/>
        <w:jc w:val="both"/>
        <w:rPr>
          <w:rFonts w:ascii="Arial" w:hAnsi="Arial" w:cs="Arial"/>
          <w:sz w:val="16"/>
          <w:szCs w:val="16"/>
        </w:rPr>
      </w:pPr>
    </w:p>
    <w:tbl>
      <w:tblPr>
        <w:tblW w:w="5031" w:type="dxa"/>
        <w:jc w:val="center"/>
        <w:tblInd w:w="59" w:type="dxa"/>
        <w:tblCellMar>
          <w:left w:w="70" w:type="dxa"/>
          <w:right w:w="70" w:type="dxa"/>
        </w:tblCellMar>
        <w:tblLook w:val="04A0"/>
      </w:tblPr>
      <w:tblGrid>
        <w:gridCol w:w="2272"/>
        <w:gridCol w:w="2759"/>
      </w:tblGrid>
      <w:tr w:rsidR="006A1E58" w:rsidRPr="00E81FBF" w:rsidTr="00B66C85">
        <w:trPr>
          <w:trHeight w:val="449"/>
          <w:jc w:val="center"/>
        </w:trPr>
        <w:tc>
          <w:tcPr>
            <w:tcW w:w="2272"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rsidR="006A1E58" w:rsidRPr="00E81FBF" w:rsidRDefault="006A1E58" w:rsidP="00B66C85">
            <w:pPr>
              <w:jc w:val="center"/>
              <w:rPr>
                <w:rFonts w:ascii="Arial" w:hAnsi="Arial" w:cs="Arial"/>
                <w:b/>
                <w:bCs/>
                <w:color w:val="000000"/>
              </w:rPr>
            </w:pPr>
            <w:r w:rsidRPr="00E81FBF">
              <w:rPr>
                <w:rFonts w:ascii="Arial" w:hAnsi="Arial" w:cs="Arial"/>
                <w:b/>
                <w:bCs/>
                <w:color w:val="000000"/>
              </w:rPr>
              <w:t>TIEMPO</w:t>
            </w:r>
          </w:p>
        </w:tc>
        <w:tc>
          <w:tcPr>
            <w:tcW w:w="2759" w:type="dxa"/>
            <w:tcBorders>
              <w:top w:val="single" w:sz="8" w:space="0" w:color="auto"/>
              <w:left w:val="nil"/>
              <w:bottom w:val="double" w:sz="6" w:space="0" w:color="auto"/>
              <w:right w:val="single" w:sz="8" w:space="0" w:color="auto"/>
            </w:tcBorders>
            <w:shd w:val="clear" w:color="auto" w:fill="auto"/>
            <w:vAlign w:val="center"/>
            <w:hideMark/>
          </w:tcPr>
          <w:p w:rsidR="006A1E58" w:rsidRPr="00E81FBF" w:rsidRDefault="006A1E58" w:rsidP="00B66C85">
            <w:pPr>
              <w:jc w:val="center"/>
              <w:rPr>
                <w:rFonts w:ascii="Arial" w:hAnsi="Arial" w:cs="Arial"/>
                <w:b/>
                <w:bCs/>
                <w:color w:val="000000"/>
              </w:rPr>
            </w:pPr>
            <w:r w:rsidRPr="00E81FBF">
              <w:rPr>
                <w:rFonts w:ascii="Arial" w:hAnsi="Arial" w:cs="Arial"/>
                <w:b/>
                <w:bCs/>
                <w:color w:val="000000"/>
              </w:rPr>
              <w:t>FACTOR TARIFA DE CORTO PLAZO</w:t>
            </w:r>
          </w:p>
        </w:tc>
      </w:tr>
      <w:tr w:rsidR="006A1E58" w:rsidRPr="00E81FBF" w:rsidTr="00B66C8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A1E58" w:rsidRPr="00E81FBF" w:rsidRDefault="006A1E58" w:rsidP="00B66C85">
            <w:pPr>
              <w:jc w:val="both"/>
              <w:rPr>
                <w:rFonts w:ascii="Arial" w:hAnsi="Arial" w:cs="Arial"/>
                <w:color w:val="000000"/>
              </w:rPr>
            </w:pPr>
            <w:r w:rsidRPr="00E81FBF">
              <w:rPr>
                <w:rFonts w:ascii="Arial" w:hAnsi="Arial" w:cs="Arial"/>
                <w:color w:val="000000"/>
              </w:rPr>
              <w:t>1 mes</w:t>
            </w:r>
          </w:p>
        </w:tc>
        <w:tc>
          <w:tcPr>
            <w:tcW w:w="2759" w:type="dxa"/>
            <w:tcBorders>
              <w:top w:val="nil"/>
              <w:left w:val="nil"/>
              <w:bottom w:val="double" w:sz="6" w:space="0" w:color="auto"/>
              <w:right w:val="single" w:sz="8" w:space="0" w:color="auto"/>
            </w:tcBorders>
            <w:shd w:val="clear" w:color="auto" w:fill="auto"/>
            <w:noWrap/>
            <w:vAlign w:val="bottom"/>
            <w:hideMark/>
          </w:tcPr>
          <w:p w:rsidR="006A1E58" w:rsidRPr="00E81FBF" w:rsidRDefault="006A1E58" w:rsidP="00B66C85">
            <w:pPr>
              <w:jc w:val="center"/>
              <w:rPr>
                <w:rFonts w:ascii="Arial" w:hAnsi="Arial" w:cs="Arial"/>
                <w:color w:val="000000"/>
              </w:rPr>
            </w:pPr>
            <w:r w:rsidRPr="00E81FBF">
              <w:rPr>
                <w:rFonts w:ascii="Arial" w:hAnsi="Arial" w:cs="Arial"/>
                <w:color w:val="000000"/>
              </w:rPr>
              <w:t>20% de la prima anual</w:t>
            </w:r>
          </w:p>
        </w:tc>
      </w:tr>
      <w:tr w:rsidR="006A1E58" w:rsidRPr="00E81FBF" w:rsidTr="00B66C8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A1E58" w:rsidRPr="00E81FBF" w:rsidRDefault="006A1E58" w:rsidP="00B66C85">
            <w:pPr>
              <w:jc w:val="both"/>
              <w:rPr>
                <w:rFonts w:ascii="Arial" w:hAnsi="Arial" w:cs="Arial"/>
                <w:color w:val="000000"/>
              </w:rPr>
            </w:pPr>
            <w:r w:rsidRPr="00E81FBF">
              <w:rPr>
                <w:rFonts w:ascii="Arial" w:hAnsi="Arial" w:cs="Arial"/>
                <w:color w:val="000000"/>
              </w:rPr>
              <w:t>2 meses</w:t>
            </w:r>
          </w:p>
        </w:tc>
        <w:tc>
          <w:tcPr>
            <w:tcW w:w="2759" w:type="dxa"/>
            <w:tcBorders>
              <w:top w:val="nil"/>
              <w:left w:val="nil"/>
              <w:bottom w:val="double" w:sz="6" w:space="0" w:color="auto"/>
              <w:right w:val="single" w:sz="8" w:space="0" w:color="auto"/>
            </w:tcBorders>
            <w:shd w:val="clear" w:color="auto" w:fill="auto"/>
            <w:noWrap/>
            <w:vAlign w:val="bottom"/>
            <w:hideMark/>
          </w:tcPr>
          <w:p w:rsidR="006A1E58" w:rsidRPr="00E81FBF" w:rsidRDefault="006A1E58" w:rsidP="00B66C85">
            <w:pPr>
              <w:jc w:val="center"/>
              <w:rPr>
                <w:rFonts w:ascii="Arial" w:hAnsi="Arial" w:cs="Arial"/>
                <w:color w:val="000000"/>
              </w:rPr>
            </w:pPr>
            <w:r w:rsidRPr="00E81FBF">
              <w:rPr>
                <w:rFonts w:ascii="Arial" w:hAnsi="Arial" w:cs="Arial"/>
                <w:color w:val="000000"/>
              </w:rPr>
              <w:t>30% de la prima anual</w:t>
            </w:r>
          </w:p>
        </w:tc>
      </w:tr>
      <w:tr w:rsidR="006A1E58" w:rsidRPr="00E81FBF" w:rsidTr="00B66C8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A1E58" w:rsidRPr="00E81FBF" w:rsidRDefault="006A1E58" w:rsidP="00B66C85">
            <w:pPr>
              <w:jc w:val="both"/>
              <w:rPr>
                <w:rFonts w:ascii="Arial" w:hAnsi="Arial" w:cs="Arial"/>
                <w:color w:val="000000"/>
              </w:rPr>
            </w:pPr>
            <w:r w:rsidRPr="00E81FBF">
              <w:rPr>
                <w:rFonts w:ascii="Arial" w:hAnsi="Arial" w:cs="Arial"/>
                <w:color w:val="000000"/>
              </w:rPr>
              <w:t>3 meses</w:t>
            </w:r>
          </w:p>
        </w:tc>
        <w:tc>
          <w:tcPr>
            <w:tcW w:w="2759" w:type="dxa"/>
            <w:tcBorders>
              <w:top w:val="nil"/>
              <w:left w:val="nil"/>
              <w:bottom w:val="double" w:sz="6" w:space="0" w:color="auto"/>
              <w:right w:val="single" w:sz="8" w:space="0" w:color="auto"/>
            </w:tcBorders>
            <w:shd w:val="clear" w:color="auto" w:fill="auto"/>
            <w:noWrap/>
            <w:vAlign w:val="bottom"/>
            <w:hideMark/>
          </w:tcPr>
          <w:p w:rsidR="006A1E58" w:rsidRPr="00E81FBF" w:rsidRDefault="006A1E58" w:rsidP="00B66C85">
            <w:pPr>
              <w:jc w:val="center"/>
              <w:rPr>
                <w:rFonts w:ascii="Arial" w:hAnsi="Arial" w:cs="Arial"/>
                <w:color w:val="000000"/>
              </w:rPr>
            </w:pPr>
            <w:r w:rsidRPr="00E81FBF">
              <w:rPr>
                <w:rFonts w:ascii="Arial" w:hAnsi="Arial" w:cs="Arial"/>
                <w:color w:val="000000"/>
              </w:rPr>
              <w:t>40% de la prima anual</w:t>
            </w:r>
          </w:p>
        </w:tc>
      </w:tr>
      <w:tr w:rsidR="006A1E58" w:rsidRPr="00E81FBF" w:rsidTr="00B66C8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A1E58" w:rsidRPr="00E81FBF" w:rsidRDefault="006A1E58" w:rsidP="00B66C85">
            <w:pPr>
              <w:jc w:val="both"/>
              <w:rPr>
                <w:rFonts w:ascii="Arial" w:hAnsi="Arial" w:cs="Arial"/>
                <w:color w:val="000000"/>
              </w:rPr>
            </w:pPr>
            <w:r w:rsidRPr="00E81FBF">
              <w:rPr>
                <w:rFonts w:ascii="Arial" w:hAnsi="Arial" w:cs="Arial"/>
                <w:color w:val="000000"/>
              </w:rPr>
              <w:lastRenderedPageBreak/>
              <w:t>4 meses</w:t>
            </w:r>
          </w:p>
        </w:tc>
        <w:tc>
          <w:tcPr>
            <w:tcW w:w="2759" w:type="dxa"/>
            <w:tcBorders>
              <w:top w:val="nil"/>
              <w:left w:val="nil"/>
              <w:bottom w:val="double" w:sz="6" w:space="0" w:color="auto"/>
              <w:right w:val="single" w:sz="8" w:space="0" w:color="auto"/>
            </w:tcBorders>
            <w:shd w:val="clear" w:color="auto" w:fill="auto"/>
            <w:noWrap/>
            <w:vAlign w:val="bottom"/>
            <w:hideMark/>
          </w:tcPr>
          <w:p w:rsidR="006A1E58" w:rsidRPr="00E81FBF" w:rsidRDefault="006A1E58" w:rsidP="00B66C85">
            <w:pPr>
              <w:jc w:val="center"/>
              <w:rPr>
                <w:rFonts w:ascii="Arial" w:hAnsi="Arial" w:cs="Arial"/>
                <w:color w:val="000000"/>
              </w:rPr>
            </w:pPr>
            <w:r w:rsidRPr="00E81FBF">
              <w:rPr>
                <w:rFonts w:ascii="Arial" w:hAnsi="Arial" w:cs="Arial"/>
                <w:color w:val="000000"/>
              </w:rPr>
              <w:t>50% de la prima anual</w:t>
            </w:r>
          </w:p>
        </w:tc>
      </w:tr>
      <w:tr w:rsidR="006A1E58" w:rsidRPr="00E81FBF" w:rsidTr="00B66C8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A1E58" w:rsidRPr="00E81FBF" w:rsidRDefault="006A1E58" w:rsidP="00B66C85">
            <w:pPr>
              <w:jc w:val="both"/>
              <w:rPr>
                <w:rFonts w:ascii="Arial" w:hAnsi="Arial" w:cs="Arial"/>
                <w:color w:val="000000"/>
              </w:rPr>
            </w:pPr>
            <w:r w:rsidRPr="00E81FBF">
              <w:rPr>
                <w:rFonts w:ascii="Arial" w:hAnsi="Arial" w:cs="Arial"/>
                <w:color w:val="000000"/>
              </w:rPr>
              <w:t>5 meses</w:t>
            </w:r>
          </w:p>
        </w:tc>
        <w:tc>
          <w:tcPr>
            <w:tcW w:w="2759" w:type="dxa"/>
            <w:tcBorders>
              <w:top w:val="nil"/>
              <w:left w:val="nil"/>
              <w:bottom w:val="double" w:sz="6" w:space="0" w:color="auto"/>
              <w:right w:val="single" w:sz="8" w:space="0" w:color="auto"/>
            </w:tcBorders>
            <w:shd w:val="clear" w:color="auto" w:fill="auto"/>
            <w:noWrap/>
            <w:vAlign w:val="bottom"/>
            <w:hideMark/>
          </w:tcPr>
          <w:p w:rsidR="006A1E58" w:rsidRPr="00E81FBF" w:rsidRDefault="006A1E58" w:rsidP="00B66C85">
            <w:pPr>
              <w:jc w:val="center"/>
              <w:rPr>
                <w:rFonts w:ascii="Arial" w:hAnsi="Arial" w:cs="Arial"/>
                <w:color w:val="000000"/>
              </w:rPr>
            </w:pPr>
            <w:r w:rsidRPr="00E81FBF">
              <w:rPr>
                <w:rFonts w:ascii="Arial" w:hAnsi="Arial" w:cs="Arial"/>
                <w:color w:val="000000"/>
              </w:rPr>
              <w:t>60% de la prima anual</w:t>
            </w:r>
          </w:p>
        </w:tc>
      </w:tr>
      <w:tr w:rsidR="006A1E58" w:rsidRPr="00E81FBF" w:rsidTr="00B66C8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A1E58" w:rsidRPr="00E81FBF" w:rsidRDefault="006A1E58" w:rsidP="00B66C85">
            <w:pPr>
              <w:jc w:val="both"/>
              <w:rPr>
                <w:rFonts w:ascii="Arial" w:hAnsi="Arial" w:cs="Arial"/>
                <w:color w:val="000000"/>
              </w:rPr>
            </w:pPr>
            <w:r w:rsidRPr="00E81FBF">
              <w:rPr>
                <w:rFonts w:ascii="Arial" w:hAnsi="Arial" w:cs="Arial"/>
                <w:color w:val="000000"/>
              </w:rPr>
              <w:t>6 meses</w:t>
            </w:r>
          </w:p>
        </w:tc>
        <w:tc>
          <w:tcPr>
            <w:tcW w:w="2759" w:type="dxa"/>
            <w:tcBorders>
              <w:top w:val="nil"/>
              <w:left w:val="nil"/>
              <w:bottom w:val="double" w:sz="6" w:space="0" w:color="auto"/>
              <w:right w:val="single" w:sz="8" w:space="0" w:color="auto"/>
            </w:tcBorders>
            <w:shd w:val="clear" w:color="auto" w:fill="auto"/>
            <w:noWrap/>
            <w:vAlign w:val="bottom"/>
            <w:hideMark/>
          </w:tcPr>
          <w:p w:rsidR="006A1E58" w:rsidRPr="00E81FBF" w:rsidRDefault="006A1E58" w:rsidP="00B66C85">
            <w:pPr>
              <w:jc w:val="center"/>
              <w:rPr>
                <w:rFonts w:ascii="Arial" w:hAnsi="Arial" w:cs="Arial"/>
                <w:color w:val="000000"/>
              </w:rPr>
            </w:pPr>
            <w:r w:rsidRPr="00E81FBF">
              <w:rPr>
                <w:rFonts w:ascii="Arial" w:hAnsi="Arial" w:cs="Arial"/>
                <w:color w:val="000000"/>
              </w:rPr>
              <w:t>70% de la prima anual</w:t>
            </w:r>
          </w:p>
        </w:tc>
      </w:tr>
      <w:tr w:rsidR="006A1E58" w:rsidRPr="00E81FBF" w:rsidTr="00B66C8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A1E58" w:rsidRPr="00E81FBF" w:rsidRDefault="006A1E58" w:rsidP="00B66C85">
            <w:pPr>
              <w:jc w:val="both"/>
              <w:rPr>
                <w:rFonts w:ascii="Arial" w:hAnsi="Arial" w:cs="Arial"/>
                <w:color w:val="000000"/>
              </w:rPr>
            </w:pPr>
            <w:r w:rsidRPr="00E81FBF">
              <w:rPr>
                <w:rFonts w:ascii="Arial" w:hAnsi="Arial" w:cs="Arial"/>
                <w:color w:val="000000"/>
              </w:rPr>
              <w:t>7 meses</w:t>
            </w:r>
          </w:p>
        </w:tc>
        <w:tc>
          <w:tcPr>
            <w:tcW w:w="2759" w:type="dxa"/>
            <w:tcBorders>
              <w:top w:val="nil"/>
              <w:left w:val="nil"/>
              <w:bottom w:val="double" w:sz="6" w:space="0" w:color="auto"/>
              <w:right w:val="single" w:sz="8" w:space="0" w:color="auto"/>
            </w:tcBorders>
            <w:shd w:val="clear" w:color="auto" w:fill="auto"/>
            <w:noWrap/>
            <w:vAlign w:val="bottom"/>
            <w:hideMark/>
          </w:tcPr>
          <w:p w:rsidR="006A1E58" w:rsidRPr="00E81FBF" w:rsidRDefault="006A1E58" w:rsidP="00B66C85">
            <w:pPr>
              <w:jc w:val="center"/>
              <w:rPr>
                <w:rFonts w:ascii="Arial" w:hAnsi="Arial" w:cs="Arial"/>
                <w:color w:val="000000"/>
              </w:rPr>
            </w:pPr>
            <w:r w:rsidRPr="00E81FBF">
              <w:rPr>
                <w:rFonts w:ascii="Arial" w:hAnsi="Arial" w:cs="Arial"/>
                <w:color w:val="000000"/>
              </w:rPr>
              <w:t>80% de la prima anual</w:t>
            </w:r>
          </w:p>
        </w:tc>
      </w:tr>
      <w:tr w:rsidR="006A1E58" w:rsidRPr="00E81FBF" w:rsidTr="00B66C8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A1E58" w:rsidRPr="00E81FBF" w:rsidRDefault="006A1E58" w:rsidP="00B66C85">
            <w:pPr>
              <w:jc w:val="both"/>
              <w:rPr>
                <w:rFonts w:ascii="Arial" w:hAnsi="Arial" w:cs="Arial"/>
                <w:color w:val="000000"/>
              </w:rPr>
            </w:pPr>
            <w:r w:rsidRPr="00E81FBF">
              <w:rPr>
                <w:rFonts w:ascii="Arial" w:hAnsi="Arial" w:cs="Arial"/>
                <w:color w:val="000000"/>
              </w:rPr>
              <w:t>8 meses</w:t>
            </w:r>
          </w:p>
        </w:tc>
        <w:tc>
          <w:tcPr>
            <w:tcW w:w="2759" w:type="dxa"/>
            <w:tcBorders>
              <w:top w:val="nil"/>
              <w:left w:val="nil"/>
              <w:bottom w:val="double" w:sz="6" w:space="0" w:color="auto"/>
              <w:right w:val="single" w:sz="8" w:space="0" w:color="auto"/>
            </w:tcBorders>
            <w:shd w:val="clear" w:color="auto" w:fill="auto"/>
            <w:noWrap/>
            <w:vAlign w:val="bottom"/>
            <w:hideMark/>
          </w:tcPr>
          <w:p w:rsidR="006A1E58" w:rsidRPr="00E81FBF" w:rsidRDefault="006A1E58" w:rsidP="00B66C85">
            <w:pPr>
              <w:jc w:val="center"/>
              <w:rPr>
                <w:rFonts w:ascii="Arial" w:hAnsi="Arial" w:cs="Arial"/>
                <w:color w:val="000000"/>
              </w:rPr>
            </w:pPr>
            <w:r w:rsidRPr="00E81FBF">
              <w:rPr>
                <w:rFonts w:ascii="Arial" w:hAnsi="Arial" w:cs="Arial"/>
                <w:color w:val="000000"/>
              </w:rPr>
              <w:t>85% de la prima anual</w:t>
            </w:r>
          </w:p>
        </w:tc>
      </w:tr>
      <w:tr w:rsidR="006A1E58" w:rsidRPr="00E81FBF" w:rsidTr="00B66C8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A1E58" w:rsidRPr="00E81FBF" w:rsidRDefault="006A1E58" w:rsidP="00B66C85">
            <w:pPr>
              <w:jc w:val="both"/>
              <w:rPr>
                <w:rFonts w:ascii="Arial" w:hAnsi="Arial" w:cs="Arial"/>
                <w:color w:val="000000"/>
              </w:rPr>
            </w:pPr>
            <w:r w:rsidRPr="00E81FBF">
              <w:rPr>
                <w:rFonts w:ascii="Arial" w:hAnsi="Arial" w:cs="Arial"/>
                <w:color w:val="000000"/>
              </w:rPr>
              <w:t>9 meses</w:t>
            </w:r>
          </w:p>
        </w:tc>
        <w:tc>
          <w:tcPr>
            <w:tcW w:w="2759" w:type="dxa"/>
            <w:tcBorders>
              <w:top w:val="nil"/>
              <w:left w:val="nil"/>
              <w:bottom w:val="double" w:sz="6" w:space="0" w:color="auto"/>
              <w:right w:val="single" w:sz="8" w:space="0" w:color="auto"/>
            </w:tcBorders>
            <w:shd w:val="clear" w:color="auto" w:fill="auto"/>
            <w:noWrap/>
            <w:vAlign w:val="bottom"/>
            <w:hideMark/>
          </w:tcPr>
          <w:p w:rsidR="006A1E58" w:rsidRPr="00E81FBF" w:rsidRDefault="006A1E58" w:rsidP="00B66C85">
            <w:pPr>
              <w:jc w:val="center"/>
              <w:rPr>
                <w:rFonts w:ascii="Arial" w:hAnsi="Arial" w:cs="Arial"/>
                <w:color w:val="000000"/>
              </w:rPr>
            </w:pPr>
            <w:r w:rsidRPr="00E81FBF">
              <w:rPr>
                <w:rFonts w:ascii="Arial" w:hAnsi="Arial" w:cs="Arial"/>
                <w:color w:val="000000"/>
              </w:rPr>
              <w:t>90% de la prima anual</w:t>
            </w:r>
          </w:p>
        </w:tc>
      </w:tr>
      <w:tr w:rsidR="006A1E58" w:rsidRPr="00E81FBF" w:rsidTr="00B66C8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A1E58" w:rsidRPr="00E81FBF" w:rsidRDefault="006A1E58" w:rsidP="00B66C85">
            <w:pPr>
              <w:jc w:val="both"/>
              <w:rPr>
                <w:rFonts w:ascii="Arial" w:hAnsi="Arial" w:cs="Arial"/>
                <w:color w:val="000000"/>
              </w:rPr>
            </w:pPr>
            <w:r w:rsidRPr="00E81FBF">
              <w:rPr>
                <w:rFonts w:ascii="Arial" w:hAnsi="Arial" w:cs="Arial"/>
                <w:color w:val="000000"/>
              </w:rPr>
              <w:t>10 meses</w:t>
            </w:r>
          </w:p>
        </w:tc>
        <w:tc>
          <w:tcPr>
            <w:tcW w:w="2759" w:type="dxa"/>
            <w:tcBorders>
              <w:top w:val="nil"/>
              <w:left w:val="nil"/>
              <w:bottom w:val="double" w:sz="6" w:space="0" w:color="auto"/>
              <w:right w:val="single" w:sz="8" w:space="0" w:color="auto"/>
            </w:tcBorders>
            <w:shd w:val="clear" w:color="auto" w:fill="auto"/>
            <w:noWrap/>
            <w:vAlign w:val="bottom"/>
            <w:hideMark/>
          </w:tcPr>
          <w:p w:rsidR="006A1E58" w:rsidRPr="00E81FBF" w:rsidRDefault="006A1E58" w:rsidP="00B66C85">
            <w:pPr>
              <w:jc w:val="center"/>
              <w:rPr>
                <w:rFonts w:ascii="Arial" w:hAnsi="Arial" w:cs="Arial"/>
                <w:color w:val="000000"/>
              </w:rPr>
            </w:pPr>
            <w:r w:rsidRPr="00E81FBF">
              <w:rPr>
                <w:rFonts w:ascii="Arial" w:hAnsi="Arial" w:cs="Arial"/>
                <w:color w:val="000000"/>
              </w:rPr>
              <w:t>95% de la prima anual</w:t>
            </w:r>
          </w:p>
        </w:tc>
      </w:tr>
      <w:tr w:rsidR="006A1E58" w:rsidRPr="00E81FBF" w:rsidTr="00B66C85">
        <w:trPr>
          <w:trHeight w:val="330"/>
          <w:jc w:val="center"/>
        </w:trPr>
        <w:tc>
          <w:tcPr>
            <w:tcW w:w="2272" w:type="dxa"/>
            <w:tcBorders>
              <w:top w:val="nil"/>
              <w:left w:val="single" w:sz="8" w:space="0" w:color="auto"/>
              <w:bottom w:val="single" w:sz="8" w:space="0" w:color="auto"/>
              <w:right w:val="double" w:sz="6" w:space="0" w:color="auto"/>
            </w:tcBorders>
            <w:shd w:val="clear" w:color="auto" w:fill="auto"/>
            <w:noWrap/>
            <w:vAlign w:val="bottom"/>
            <w:hideMark/>
          </w:tcPr>
          <w:p w:rsidR="006A1E58" w:rsidRPr="00E81FBF" w:rsidRDefault="006A1E58" w:rsidP="00B66C85">
            <w:pPr>
              <w:jc w:val="both"/>
              <w:rPr>
                <w:rFonts w:ascii="Arial" w:hAnsi="Arial" w:cs="Arial"/>
                <w:color w:val="000000"/>
              </w:rPr>
            </w:pPr>
            <w:r w:rsidRPr="00E81FBF">
              <w:rPr>
                <w:rFonts w:ascii="Arial" w:hAnsi="Arial" w:cs="Arial"/>
                <w:color w:val="000000"/>
              </w:rPr>
              <w:t>11 meses a un año</w:t>
            </w:r>
          </w:p>
        </w:tc>
        <w:tc>
          <w:tcPr>
            <w:tcW w:w="2759" w:type="dxa"/>
            <w:tcBorders>
              <w:top w:val="nil"/>
              <w:left w:val="nil"/>
              <w:bottom w:val="single" w:sz="8" w:space="0" w:color="auto"/>
              <w:right w:val="single" w:sz="8" w:space="0" w:color="auto"/>
            </w:tcBorders>
            <w:shd w:val="clear" w:color="auto" w:fill="auto"/>
            <w:noWrap/>
            <w:vAlign w:val="bottom"/>
            <w:hideMark/>
          </w:tcPr>
          <w:p w:rsidR="006A1E58" w:rsidRPr="00E81FBF" w:rsidRDefault="006A1E58" w:rsidP="00B66C85">
            <w:pPr>
              <w:jc w:val="center"/>
              <w:rPr>
                <w:rFonts w:ascii="Arial" w:hAnsi="Arial" w:cs="Arial"/>
                <w:color w:val="000000"/>
              </w:rPr>
            </w:pPr>
            <w:r w:rsidRPr="00E81FBF">
              <w:rPr>
                <w:rFonts w:ascii="Arial" w:hAnsi="Arial" w:cs="Arial"/>
                <w:color w:val="000000"/>
              </w:rPr>
              <w:t>100% de la prima anual</w:t>
            </w:r>
          </w:p>
        </w:tc>
      </w:tr>
    </w:tbl>
    <w:p w:rsidR="00B05581" w:rsidRPr="00F06FCB" w:rsidRDefault="00B05581" w:rsidP="00B05581">
      <w:pPr>
        <w:jc w:val="both"/>
        <w:rPr>
          <w:rFonts w:ascii="Arial" w:hAnsi="Arial" w:cs="Arial"/>
          <w:b/>
        </w:rPr>
      </w:pPr>
    </w:p>
    <w:p w:rsidR="00B05581" w:rsidRPr="00F06FCB" w:rsidRDefault="00BB3BD7" w:rsidP="00B05581">
      <w:pPr>
        <w:pStyle w:val="Default"/>
        <w:jc w:val="both"/>
        <w:rPr>
          <w:rFonts w:ascii="Arial" w:hAnsi="Arial" w:cs="Arial"/>
          <w:b/>
          <w:bCs/>
          <w:color w:val="auto"/>
        </w:rPr>
      </w:pPr>
      <w:r>
        <w:rPr>
          <w:rFonts w:ascii="Arial" w:hAnsi="Arial" w:cs="Arial"/>
          <w:b/>
          <w:bCs/>
          <w:color w:val="auto"/>
        </w:rPr>
        <w:t>Artículo 15</w:t>
      </w:r>
      <w:r w:rsidR="00B05581" w:rsidRPr="00F06FCB">
        <w:rPr>
          <w:rFonts w:ascii="Arial" w:hAnsi="Arial" w:cs="Arial"/>
          <w:b/>
          <w:bCs/>
          <w:color w:val="auto"/>
        </w:rPr>
        <w:t>: Terminación Anticipada de la póliza</w:t>
      </w: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Durante la vigencia de esta póliza, el Tomador y/o Asegurado podrá, en cualquier momento, darla por terminada en forma anticipada, sin responsabilidad, dando aviso a </w:t>
      </w:r>
      <w:r w:rsidRPr="00F06FCB">
        <w:rPr>
          <w:rFonts w:ascii="Arial" w:hAnsi="Arial" w:cs="Arial"/>
          <w:b/>
        </w:rPr>
        <w:t>SEGUROS LAFISE,</w:t>
      </w:r>
      <w:r w:rsidRPr="00F06FCB">
        <w:rPr>
          <w:rFonts w:ascii="Arial" w:hAnsi="Arial" w:cs="Arial"/>
        </w:rPr>
        <w:t xml:space="preserve"> con al menos un mes de anticipación a la fecha de eficacia del acto. En cualquier caso, </w:t>
      </w:r>
      <w:r w:rsidRPr="00F06FCB">
        <w:rPr>
          <w:rFonts w:ascii="Arial" w:hAnsi="Arial" w:cs="Arial"/>
          <w:b/>
        </w:rPr>
        <w:t>SEGUROS LAFISE,</w:t>
      </w:r>
      <w:r w:rsidRPr="00F06FCB">
        <w:rPr>
          <w:rFonts w:ascii="Arial" w:hAnsi="Arial" w:cs="Arial"/>
        </w:rPr>
        <w:t xml:space="preserve"> tendrá derecho a retener la prima  devengada a corto plazo y por el plazo transcurrido y deberá rembolsar,</w:t>
      </w:r>
      <w:r>
        <w:rPr>
          <w:rFonts w:ascii="Arial" w:hAnsi="Arial" w:cs="Arial"/>
        </w:rPr>
        <w:t xml:space="preserve"> en un plazo máximo de diez días hábiles</w:t>
      </w:r>
      <w:r w:rsidRPr="00F06FCB">
        <w:rPr>
          <w:rFonts w:ascii="Arial" w:hAnsi="Arial" w:cs="Arial"/>
        </w:rPr>
        <w:t xml:space="preserve"> al Tomador y/o Asegurado, la prima no devengada.</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B3BD7" w:rsidP="00B05581">
      <w:pPr>
        <w:pStyle w:val="Ttulo2"/>
        <w:keepLines w:val="0"/>
        <w:spacing w:before="0" w:line="240" w:lineRule="auto"/>
        <w:jc w:val="both"/>
        <w:rPr>
          <w:rFonts w:ascii="Arial" w:hAnsi="Arial" w:cs="Arial"/>
          <w:color w:val="auto"/>
          <w:sz w:val="24"/>
          <w:szCs w:val="24"/>
        </w:rPr>
      </w:pPr>
      <w:bookmarkStart w:id="1" w:name="_Toc297885566"/>
      <w:bookmarkStart w:id="2" w:name="_Toc307229609"/>
      <w:bookmarkStart w:id="3" w:name="_Toc318030508"/>
      <w:r>
        <w:rPr>
          <w:rFonts w:ascii="Arial" w:hAnsi="Arial" w:cs="Arial"/>
          <w:bCs w:val="0"/>
          <w:color w:val="auto"/>
          <w:sz w:val="24"/>
          <w:szCs w:val="24"/>
        </w:rPr>
        <w:t>Artículo 16</w:t>
      </w:r>
      <w:r w:rsidR="00B05581" w:rsidRPr="00F06FCB">
        <w:rPr>
          <w:rFonts w:ascii="Arial" w:hAnsi="Arial" w:cs="Arial"/>
          <w:bCs w:val="0"/>
          <w:color w:val="auto"/>
          <w:sz w:val="24"/>
          <w:szCs w:val="24"/>
        </w:rPr>
        <w:t xml:space="preserve">: </w:t>
      </w:r>
      <w:r w:rsidR="00B05581" w:rsidRPr="00F06FCB">
        <w:rPr>
          <w:rFonts w:ascii="Arial" w:hAnsi="Arial" w:cs="Arial"/>
          <w:color w:val="auto"/>
          <w:sz w:val="24"/>
          <w:szCs w:val="24"/>
        </w:rPr>
        <w:t>Reticencia o falsedad en la declaración del riesgo</w:t>
      </w:r>
      <w:bookmarkEnd w:id="1"/>
      <w:bookmarkEnd w:id="2"/>
      <w:bookmarkEnd w:id="3"/>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La reticencia o falsedad intencional por parte del Tomador y/o Asegurado, sobre hechos o circunstancias que conocidos por </w:t>
      </w:r>
      <w:r w:rsidRPr="00F06FCB">
        <w:rPr>
          <w:rFonts w:ascii="Arial" w:hAnsi="Arial" w:cs="Arial"/>
          <w:b/>
        </w:rPr>
        <w:t>SEGUROS LAFISE</w:t>
      </w:r>
      <w:r w:rsidRPr="00F06FCB">
        <w:rPr>
          <w:rFonts w:ascii="Arial" w:hAnsi="Arial" w:cs="Arial"/>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F06FCB">
        <w:rPr>
          <w:rFonts w:ascii="Arial" w:hAnsi="Arial" w:cs="Arial"/>
          <w:b/>
        </w:rPr>
        <w:t>SEGUROS LAFISE,</w:t>
      </w:r>
      <w:r w:rsidRPr="00F06FCB">
        <w:rPr>
          <w:rFonts w:ascii="Arial" w:hAnsi="Arial" w:cs="Arial"/>
        </w:rPr>
        <w:t xml:space="preserve"> podrá retener las primas pagadas hasta el momento en que tuvo conocimiento del vicio.</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Si la omisión o inexactitud no son intencionales se procederá conforme a las siguientes posibilidades:</w:t>
      </w:r>
    </w:p>
    <w:p w:rsidR="00B05581" w:rsidRDefault="00B05581" w:rsidP="00B05581">
      <w:pPr>
        <w:autoSpaceDE w:val="0"/>
        <w:autoSpaceDN w:val="0"/>
        <w:adjustRightInd w:val="0"/>
        <w:rPr>
          <w:rFonts w:ascii="Arial" w:hAnsi="Arial" w:cs="Arial"/>
        </w:rPr>
      </w:pPr>
    </w:p>
    <w:p w:rsidR="00B05581" w:rsidRPr="00D00042" w:rsidRDefault="00B05581" w:rsidP="00617D56">
      <w:pPr>
        <w:pStyle w:val="Prrafodelista"/>
        <w:numPr>
          <w:ilvl w:val="1"/>
          <w:numId w:val="4"/>
        </w:numPr>
        <w:autoSpaceDE w:val="0"/>
        <w:autoSpaceDN w:val="0"/>
        <w:adjustRightInd w:val="0"/>
        <w:rPr>
          <w:rFonts w:ascii="Arial" w:hAnsi="Arial" w:cs="Arial"/>
          <w:sz w:val="24"/>
          <w:szCs w:val="24"/>
          <w:lang w:val="es-ES" w:eastAsia="es-CR"/>
        </w:rPr>
      </w:pPr>
      <w:r w:rsidRPr="00BB3BD7">
        <w:rPr>
          <w:rFonts w:ascii="Arial" w:hAnsi="Arial" w:cs="Arial"/>
          <w:b/>
          <w:sz w:val="24"/>
          <w:szCs w:val="24"/>
          <w:lang w:val="es-ES" w:eastAsia="es-CR"/>
        </w:rPr>
        <w:t>SEGUROS LAFISE,</w:t>
      </w:r>
      <w:r w:rsidRPr="00BB3BD7">
        <w:rPr>
          <w:rFonts w:ascii="Arial" w:hAnsi="Arial" w:cs="Arial"/>
          <w:sz w:val="24"/>
          <w:szCs w:val="24"/>
          <w:lang w:val="es-ES" w:eastAsia="es-CR"/>
        </w:rPr>
        <w:t xml:space="preserve"> tendrá un mes a partir de que conoció la situación, para proponer al </w:t>
      </w:r>
      <w:r w:rsidRPr="00BB3BD7">
        <w:rPr>
          <w:rFonts w:ascii="Arial" w:hAnsi="Arial" w:cs="Arial"/>
          <w:sz w:val="24"/>
          <w:szCs w:val="24"/>
          <w:lang w:val="es-ES"/>
        </w:rPr>
        <w:t xml:space="preserve">Tomador y/o Asegurado </w:t>
      </w:r>
      <w:r w:rsidRPr="00BB3BD7">
        <w:rPr>
          <w:rFonts w:ascii="Arial" w:hAnsi="Arial" w:cs="Arial"/>
          <w:sz w:val="24"/>
          <w:szCs w:val="24"/>
          <w:lang w:val="es-ES" w:eastAsia="es-CR"/>
        </w:rPr>
        <w:t xml:space="preserve">la modificación a la póliza, la cual será efectiva a partir del momento en que se conoció el vicio. </w:t>
      </w:r>
      <w:r w:rsidRPr="00D00042">
        <w:rPr>
          <w:rFonts w:ascii="Arial" w:hAnsi="Arial" w:cs="Arial"/>
          <w:sz w:val="24"/>
          <w:szCs w:val="24"/>
          <w:lang w:val="es-ES" w:eastAsia="es-CR"/>
        </w:rPr>
        <w:t xml:space="preserve">Si la propuesta no es aceptada en el plazo de quince días hábiles después de la notificación, </w:t>
      </w:r>
      <w:r w:rsidRPr="00D00042">
        <w:rPr>
          <w:rFonts w:ascii="Arial" w:hAnsi="Arial" w:cs="Arial"/>
          <w:b/>
          <w:sz w:val="24"/>
          <w:szCs w:val="24"/>
          <w:lang w:val="es-ES" w:eastAsia="es-CR"/>
        </w:rPr>
        <w:t>SEGUROS LAFISE,</w:t>
      </w:r>
      <w:r w:rsidRPr="00D00042">
        <w:rPr>
          <w:rFonts w:ascii="Arial" w:hAnsi="Arial" w:cs="Arial"/>
          <w:sz w:val="24"/>
          <w:szCs w:val="24"/>
          <w:lang w:val="es-ES" w:eastAsia="es-CR"/>
        </w:rPr>
        <w:t xml:space="preserve"> dentro de los siguientes quince días hábiles, podrá dar por terminada esta póliza conservando la prima devengada hasta el momento que se notifique la decisión.</w:t>
      </w:r>
    </w:p>
    <w:p w:rsidR="00B05581" w:rsidRPr="00BB3BD7" w:rsidRDefault="00B05581" w:rsidP="00B05581">
      <w:pPr>
        <w:pStyle w:val="Prrafodelista"/>
        <w:autoSpaceDE w:val="0"/>
        <w:autoSpaceDN w:val="0"/>
        <w:adjustRightInd w:val="0"/>
        <w:spacing w:after="0" w:line="240" w:lineRule="auto"/>
        <w:ind w:left="360"/>
        <w:rPr>
          <w:rFonts w:ascii="Arial" w:eastAsia="Times New Roman" w:hAnsi="Arial" w:cs="Arial"/>
          <w:sz w:val="24"/>
          <w:szCs w:val="24"/>
          <w:lang w:val="es-ES" w:eastAsia="es-CR"/>
        </w:rPr>
      </w:pPr>
    </w:p>
    <w:p w:rsidR="00B05581" w:rsidRPr="00BB3BD7" w:rsidRDefault="00B05581" w:rsidP="00617D56">
      <w:pPr>
        <w:pStyle w:val="Prrafodelista"/>
        <w:numPr>
          <w:ilvl w:val="1"/>
          <w:numId w:val="4"/>
        </w:numPr>
        <w:autoSpaceDE w:val="0"/>
        <w:autoSpaceDN w:val="0"/>
        <w:adjustRightInd w:val="0"/>
        <w:rPr>
          <w:rFonts w:ascii="Arial" w:hAnsi="Arial" w:cs="Arial"/>
          <w:sz w:val="24"/>
          <w:szCs w:val="24"/>
          <w:lang w:val="es-ES" w:eastAsia="es-CR"/>
        </w:rPr>
      </w:pPr>
      <w:r w:rsidRPr="00BB3BD7">
        <w:rPr>
          <w:rFonts w:ascii="Arial" w:hAnsi="Arial" w:cs="Arial"/>
          <w:sz w:val="24"/>
          <w:szCs w:val="24"/>
          <w:lang w:val="es-ES" w:eastAsia="es-CR"/>
        </w:rPr>
        <w:lastRenderedPageBreak/>
        <w:t xml:space="preserve">Si  </w:t>
      </w:r>
      <w:r w:rsidRPr="00BB3BD7">
        <w:rPr>
          <w:rFonts w:ascii="Arial" w:hAnsi="Arial" w:cs="Arial"/>
          <w:b/>
          <w:sz w:val="24"/>
          <w:szCs w:val="24"/>
          <w:lang w:val="es-ES" w:eastAsia="es-CR"/>
        </w:rPr>
        <w:t>SEGUROS LAFISE</w:t>
      </w:r>
      <w:r w:rsidRPr="00BB3BD7">
        <w:rPr>
          <w:rFonts w:ascii="Arial" w:hAnsi="Arial" w:cs="Arial"/>
          <w:sz w:val="24"/>
          <w:szCs w:val="24"/>
          <w:lang w:val="es-ES" w:eastAsia="es-CR"/>
        </w:rPr>
        <w:t xml:space="preserve">,  demuestra que de conocer la condición real del riesgo no lo hubiera asegurado podrá rescindir esta póliza en el plazo de un mes desde que conoció el vicio, devolviendo al </w:t>
      </w:r>
      <w:r w:rsidRPr="00BB3BD7">
        <w:rPr>
          <w:rFonts w:ascii="Arial" w:hAnsi="Arial" w:cs="Arial"/>
          <w:sz w:val="24"/>
          <w:szCs w:val="24"/>
          <w:lang w:val="es-ES"/>
        </w:rPr>
        <w:t xml:space="preserve">Tomador y/o Asegurado </w:t>
      </w:r>
      <w:r w:rsidRPr="00BB3BD7">
        <w:rPr>
          <w:rFonts w:ascii="Arial" w:hAnsi="Arial" w:cs="Arial"/>
          <w:sz w:val="24"/>
          <w:szCs w:val="24"/>
          <w:lang w:val="es-ES" w:eastAsia="es-CR"/>
        </w:rPr>
        <w:t>la prima no devengada al momento de la rescisión.</w:t>
      </w:r>
    </w:p>
    <w:p w:rsidR="00B05581" w:rsidRPr="00BB3BD7" w:rsidRDefault="00B05581" w:rsidP="00B05581">
      <w:pPr>
        <w:pStyle w:val="Prrafodelista"/>
        <w:autoSpaceDE w:val="0"/>
        <w:autoSpaceDN w:val="0"/>
        <w:adjustRightInd w:val="0"/>
        <w:rPr>
          <w:rFonts w:ascii="Arial" w:eastAsia="Times New Roman" w:hAnsi="Arial" w:cs="Arial"/>
          <w:sz w:val="24"/>
          <w:szCs w:val="24"/>
          <w:lang w:val="es-ES" w:eastAsia="es-CR"/>
        </w:rPr>
      </w:pPr>
    </w:p>
    <w:p w:rsidR="00B05581" w:rsidRPr="00BB3BD7" w:rsidRDefault="00B05581" w:rsidP="00617D56">
      <w:pPr>
        <w:pStyle w:val="Prrafodelista"/>
        <w:numPr>
          <w:ilvl w:val="1"/>
          <w:numId w:val="4"/>
        </w:numPr>
        <w:autoSpaceDE w:val="0"/>
        <w:autoSpaceDN w:val="0"/>
        <w:adjustRightInd w:val="0"/>
        <w:spacing w:after="0" w:line="240" w:lineRule="auto"/>
        <w:rPr>
          <w:rFonts w:ascii="Arial" w:eastAsia="Times New Roman" w:hAnsi="Arial" w:cs="Arial"/>
          <w:sz w:val="24"/>
          <w:szCs w:val="24"/>
          <w:lang w:val="es-ES" w:eastAsia="es-CR"/>
        </w:rPr>
      </w:pPr>
      <w:r w:rsidRPr="00BB3BD7">
        <w:rPr>
          <w:rFonts w:ascii="Arial" w:eastAsia="Times New Roman" w:hAnsi="Arial" w:cs="Arial"/>
          <w:sz w:val="24"/>
          <w:szCs w:val="24"/>
          <w:lang w:val="es-ES" w:eastAsia="es-CR"/>
        </w:rPr>
        <w:t xml:space="preserve">El derecho de </w:t>
      </w:r>
      <w:r w:rsidRPr="00BB3BD7">
        <w:rPr>
          <w:rFonts w:ascii="Arial" w:eastAsia="Times New Roman" w:hAnsi="Arial" w:cs="Arial"/>
          <w:b/>
          <w:sz w:val="24"/>
          <w:szCs w:val="24"/>
          <w:lang w:val="es-ES" w:eastAsia="es-CR"/>
        </w:rPr>
        <w:t>SEGUROS LAFISE,</w:t>
      </w:r>
      <w:r w:rsidRPr="00BB3BD7">
        <w:rPr>
          <w:rFonts w:ascii="Arial" w:eastAsia="Times New Roman" w:hAnsi="Arial" w:cs="Arial"/>
          <w:sz w:val="24"/>
          <w:szCs w:val="24"/>
          <w:lang w:val="es-ES" w:eastAsia="es-CR"/>
        </w:rPr>
        <w:t xml:space="preserve"> de proceder conforme a los incisos </w:t>
      </w:r>
      <w:r w:rsidR="008825F8" w:rsidRPr="00BB3BD7">
        <w:rPr>
          <w:rFonts w:ascii="Arial" w:eastAsia="Times New Roman" w:hAnsi="Arial" w:cs="Arial"/>
          <w:sz w:val="24"/>
          <w:szCs w:val="24"/>
          <w:lang w:val="es-ES" w:eastAsia="es-CR"/>
        </w:rPr>
        <w:t>1</w:t>
      </w:r>
      <w:r w:rsidR="00BB3BD7">
        <w:rPr>
          <w:rFonts w:ascii="Arial" w:eastAsia="Times New Roman" w:hAnsi="Arial" w:cs="Arial"/>
          <w:sz w:val="24"/>
          <w:szCs w:val="24"/>
          <w:lang w:val="es-ES" w:eastAsia="es-CR"/>
        </w:rPr>
        <w:t>6</w:t>
      </w:r>
      <w:r w:rsidRPr="00BB3BD7">
        <w:rPr>
          <w:rFonts w:ascii="Arial" w:eastAsia="Times New Roman" w:hAnsi="Arial" w:cs="Arial"/>
          <w:sz w:val="24"/>
          <w:szCs w:val="24"/>
          <w:lang w:val="es-ES" w:eastAsia="es-CR"/>
        </w:rPr>
        <w:t>.1) y 1</w:t>
      </w:r>
      <w:r w:rsidR="00BB3BD7">
        <w:rPr>
          <w:rFonts w:ascii="Arial" w:eastAsia="Times New Roman" w:hAnsi="Arial" w:cs="Arial"/>
          <w:sz w:val="24"/>
          <w:szCs w:val="24"/>
          <w:lang w:val="es-ES" w:eastAsia="es-CR"/>
        </w:rPr>
        <w:t>6</w:t>
      </w:r>
      <w:r w:rsidRPr="00BB3BD7">
        <w:rPr>
          <w:rFonts w:ascii="Arial" w:eastAsia="Times New Roman" w:hAnsi="Arial" w:cs="Arial"/>
          <w:sz w:val="24"/>
          <w:szCs w:val="24"/>
          <w:lang w:val="es-ES" w:eastAsia="es-CR"/>
        </w:rPr>
        <w:t>.2.) caducará una vez transcurridos los plazos señalados y quedará convalidado el vicio.</w:t>
      </w:r>
    </w:p>
    <w:p w:rsidR="00B05581" w:rsidRPr="00BB3BD7" w:rsidRDefault="00B05581" w:rsidP="00B05581">
      <w:pPr>
        <w:pStyle w:val="Default"/>
        <w:ind w:left="360"/>
        <w:contextualSpacing/>
        <w:jc w:val="both"/>
        <w:rPr>
          <w:rFonts w:ascii="Arial" w:hAnsi="Arial" w:cs="Arial"/>
          <w:b/>
          <w:color w:val="auto"/>
        </w:rPr>
      </w:pPr>
    </w:p>
    <w:p w:rsidR="00B05581" w:rsidRPr="00DD2485" w:rsidRDefault="00B05581" w:rsidP="00B05581">
      <w:pPr>
        <w:pStyle w:val="Ttulo2"/>
        <w:keepLines w:val="0"/>
        <w:spacing w:before="0" w:line="240" w:lineRule="auto"/>
        <w:jc w:val="both"/>
        <w:rPr>
          <w:rFonts w:ascii="Arial" w:hAnsi="Arial" w:cs="Arial"/>
          <w:color w:val="auto"/>
          <w:sz w:val="24"/>
          <w:szCs w:val="24"/>
        </w:rPr>
      </w:pPr>
      <w:bookmarkStart w:id="4" w:name="_Toc297885567"/>
      <w:bookmarkStart w:id="5" w:name="_Toc307229610"/>
      <w:bookmarkStart w:id="6" w:name="_Toc318030509"/>
      <w:r w:rsidRPr="00DD2485">
        <w:rPr>
          <w:rFonts w:ascii="Arial" w:hAnsi="Arial" w:cs="Arial"/>
          <w:bCs w:val="0"/>
          <w:color w:val="auto"/>
          <w:sz w:val="24"/>
          <w:szCs w:val="24"/>
        </w:rPr>
        <w:t>Artículo 1</w:t>
      </w:r>
      <w:r w:rsidR="00BB3BD7" w:rsidRPr="00DD2485">
        <w:rPr>
          <w:rFonts w:ascii="Arial" w:hAnsi="Arial" w:cs="Arial"/>
          <w:bCs w:val="0"/>
          <w:color w:val="auto"/>
          <w:sz w:val="24"/>
          <w:szCs w:val="24"/>
        </w:rPr>
        <w:t>7</w:t>
      </w:r>
      <w:r w:rsidRPr="00DD2485">
        <w:rPr>
          <w:rFonts w:ascii="Arial" w:hAnsi="Arial" w:cs="Arial"/>
          <w:bCs w:val="0"/>
          <w:color w:val="auto"/>
          <w:sz w:val="24"/>
          <w:szCs w:val="24"/>
        </w:rPr>
        <w:t xml:space="preserve">: </w:t>
      </w:r>
      <w:r w:rsidRPr="00DD2485">
        <w:rPr>
          <w:rFonts w:ascii="Arial" w:hAnsi="Arial" w:cs="Arial"/>
          <w:color w:val="auto"/>
          <w:sz w:val="24"/>
          <w:szCs w:val="24"/>
        </w:rPr>
        <w:t>Efecto de reticencia o inexactitud de declaraciones sobre el siniestro</w:t>
      </w:r>
      <w:bookmarkEnd w:id="4"/>
      <w:bookmarkEnd w:id="5"/>
      <w:bookmarkEnd w:id="6"/>
    </w:p>
    <w:p w:rsidR="00B05581" w:rsidRPr="00F06FCB" w:rsidRDefault="00B05581" w:rsidP="00B05581">
      <w:pPr>
        <w:pStyle w:val="Default"/>
        <w:jc w:val="both"/>
        <w:rPr>
          <w:rFonts w:ascii="Arial" w:hAnsi="Arial" w:cs="Arial"/>
          <w:color w:val="auto"/>
        </w:rPr>
      </w:pPr>
      <w:r w:rsidRPr="00DD2485">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DD2485">
        <w:rPr>
          <w:rFonts w:ascii="Arial" w:eastAsia="Times New Roman" w:hAnsi="Arial" w:cs="Arial"/>
          <w:b/>
          <w:lang w:eastAsia="es-CR"/>
        </w:rPr>
        <w:t>SEGUROS LAFISE</w:t>
      </w:r>
      <w:r w:rsidRPr="00DD2485">
        <w:rPr>
          <w:rFonts w:ascii="Arial" w:hAnsi="Arial" w:cs="Arial"/>
          <w:color w:val="auto"/>
        </w:rPr>
        <w:t xml:space="preserve">, rendirá la prestación debida cuando el vicio no pueda reprocharse al </w:t>
      </w:r>
      <w:r w:rsidR="00BA2EC7">
        <w:rPr>
          <w:rFonts w:ascii="Arial" w:hAnsi="Arial" w:cs="Arial"/>
          <w:color w:val="auto"/>
        </w:rPr>
        <w:t>Beneficiario</w:t>
      </w:r>
      <w:r w:rsidRPr="00DD2485">
        <w:rPr>
          <w:rFonts w:ascii="Arial" w:hAnsi="Arial" w:cs="Arial"/>
          <w:color w:val="auto"/>
        </w:rPr>
        <w:t xml:space="preserve">. En caso de que la reticencia o inexactitud sea atribuible al </w:t>
      </w:r>
      <w:r w:rsidR="00BA2EC7">
        <w:rPr>
          <w:rFonts w:ascii="Arial" w:hAnsi="Arial" w:cs="Arial"/>
          <w:color w:val="auto"/>
        </w:rPr>
        <w:t>Beneficiario</w:t>
      </w:r>
      <w:r w:rsidRPr="00DD2485">
        <w:rPr>
          <w:rFonts w:ascii="Arial" w:hAnsi="Arial" w:cs="Arial"/>
          <w:color w:val="auto"/>
        </w:rPr>
        <w:t xml:space="preserve">, </w:t>
      </w:r>
      <w:r w:rsidRPr="00DD2485">
        <w:rPr>
          <w:rFonts w:ascii="Arial" w:eastAsia="Times New Roman" w:hAnsi="Arial" w:cs="Arial"/>
          <w:b/>
          <w:lang w:eastAsia="es-CR"/>
        </w:rPr>
        <w:t>SEGUROS LAFISE</w:t>
      </w:r>
      <w:r w:rsidRPr="00DD2485">
        <w:rPr>
          <w:rFonts w:ascii="Arial" w:hAnsi="Arial" w:cs="Arial"/>
          <w:color w:val="auto"/>
        </w:rPr>
        <w:t xml:space="preserve">, brindará la prestación proporcional que le correspondería en relación con la prima pagada y aquella que debió haberse pagado si el riesgo hubiera sido correctamente declarado. Si </w:t>
      </w:r>
      <w:r w:rsidRPr="00DD2485">
        <w:rPr>
          <w:rFonts w:ascii="Arial" w:eastAsia="Times New Roman" w:hAnsi="Arial" w:cs="Arial"/>
          <w:b/>
          <w:lang w:eastAsia="es-CR"/>
        </w:rPr>
        <w:t>SEGUROS LAFISE,</w:t>
      </w:r>
      <w:r w:rsidRPr="00DD2485">
        <w:rPr>
          <w:rFonts w:ascii="Arial" w:hAnsi="Arial" w:cs="Arial"/>
          <w:color w:val="auto"/>
        </w:rPr>
        <w:t xml:space="preserve"> demuestra que de conocer la condición real del riesgo no hubiera consentido el seguro, quedará liberado de su prestación y retendrá las primas pagadas o reintegrará las no devengadas, según el vicio sea o no atribuible al </w:t>
      </w:r>
      <w:r w:rsidR="00BA2EC7">
        <w:rPr>
          <w:rFonts w:ascii="Arial" w:hAnsi="Arial" w:cs="Arial"/>
          <w:color w:val="auto"/>
        </w:rPr>
        <w:t xml:space="preserve">Beneficiario </w:t>
      </w:r>
      <w:r w:rsidRPr="00DD2485">
        <w:rPr>
          <w:rFonts w:ascii="Arial" w:hAnsi="Arial" w:cs="Arial"/>
          <w:color w:val="auto"/>
        </w:rPr>
        <w:t>respectivamente.</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 xml:space="preserve">Artículo </w:t>
      </w:r>
      <w:r w:rsidR="00BB3BD7">
        <w:rPr>
          <w:rFonts w:ascii="Arial" w:hAnsi="Arial" w:cs="Arial"/>
          <w:b/>
          <w:bCs/>
          <w:color w:val="auto"/>
        </w:rPr>
        <w:t>18</w:t>
      </w:r>
      <w:r w:rsidRPr="00F06FCB">
        <w:rPr>
          <w:rFonts w:ascii="Arial" w:hAnsi="Arial" w:cs="Arial"/>
          <w:b/>
          <w:bCs/>
          <w:color w:val="auto"/>
        </w:rPr>
        <w:t xml:space="preserve">: Modificaciones a la póliza </w:t>
      </w:r>
    </w:p>
    <w:p w:rsidR="00B05581" w:rsidRDefault="00BB3BD7" w:rsidP="00B05581">
      <w:pPr>
        <w:pStyle w:val="Default"/>
        <w:jc w:val="both"/>
        <w:rPr>
          <w:rFonts w:ascii="Arial" w:hAnsi="Arial" w:cs="Arial"/>
          <w:color w:val="auto"/>
        </w:rPr>
      </w:pPr>
      <w:r>
        <w:rPr>
          <w:rFonts w:ascii="Arial" w:hAnsi="Arial" w:cs="Arial"/>
          <w:color w:val="auto"/>
        </w:rPr>
        <w:t>L</w:t>
      </w:r>
      <w:r w:rsidR="00B05581" w:rsidRPr="00F06FCB">
        <w:rPr>
          <w:rFonts w:ascii="Arial" w:hAnsi="Arial" w:cs="Arial"/>
          <w:color w:val="auto"/>
        </w:rPr>
        <w:t xml:space="preserve">as estipulaciones consignadas en esta póliza pueden ser modificadas previo acuerdo entre </w:t>
      </w:r>
      <w:r w:rsidR="00B05581" w:rsidRPr="00F06FCB">
        <w:rPr>
          <w:rFonts w:ascii="Arial" w:hAnsi="Arial" w:cs="Arial"/>
          <w:b/>
          <w:color w:val="auto"/>
        </w:rPr>
        <w:t>SEGUROS LAFISE</w:t>
      </w:r>
      <w:r w:rsidR="00B05581" w:rsidRPr="00F06FCB">
        <w:rPr>
          <w:rFonts w:ascii="Arial" w:hAnsi="Arial" w:cs="Arial"/>
          <w:color w:val="auto"/>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rsidR="00B05581" w:rsidRDefault="00B05581" w:rsidP="00B05581">
      <w:pPr>
        <w:pStyle w:val="Default"/>
        <w:jc w:val="both"/>
        <w:rPr>
          <w:rFonts w:ascii="Arial" w:hAnsi="Arial" w:cs="Arial"/>
          <w:color w:val="auto"/>
        </w:rPr>
      </w:pPr>
    </w:p>
    <w:p w:rsidR="00CC4D57" w:rsidRPr="00844048" w:rsidRDefault="00CC4D57" w:rsidP="00CC4D57">
      <w:pPr>
        <w:pStyle w:val="NormalWeb"/>
        <w:spacing w:before="0" w:beforeAutospacing="0" w:after="0" w:afterAutospacing="0"/>
        <w:jc w:val="both"/>
        <w:rPr>
          <w:rFonts w:ascii="Arial" w:eastAsiaTheme="minorHAnsi" w:hAnsi="Arial" w:cs="Arial"/>
          <w:lang w:val="es-CR"/>
        </w:rPr>
      </w:pPr>
      <w:r w:rsidRPr="00844048">
        <w:rPr>
          <w:rFonts w:ascii="Arial" w:eastAsiaTheme="minorHAnsi" w:hAnsi="Arial" w:cs="Arial"/>
          <w:lang w:val="es-CR"/>
        </w:rPr>
        <w:t>Una vez notifica</w:t>
      </w:r>
      <w:r>
        <w:rPr>
          <w:rFonts w:ascii="Arial" w:eastAsiaTheme="minorHAnsi" w:hAnsi="Arial" w:cs="Arial"/>
          <w:lang w:val="es-CR"/>
        </w:rPr>
        <w:t xml:space="preserve">da </w:t>
      </w:r>
      <w:r w:rsidRPr="00844048">
        <w:rPr>
          <w:rFonts w:ascii="Arial" w:eastAsiaTheme="minorHAnsi" w:hAnsi="Arial" w:cs="Arial"/>
          <w:lang w:val="es-CR"/>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rsidR="00B05581"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F06FCB">
        <w:rPr>
          <w:rFonts w:ascii="Arial" w:hAnsi="Arial" w:cs="Arial"/>
          <w:b/>
          <w:color w:val="auto"/>
        </w:rPr>
        <w:t>SEGUROS LAFISE</w:t>
      </w:r>
      <w:r w:rsidRPr="00F06FCB">
        <w:rPr>
          <w:rFonts w:ascii="Arial" w:hAnsi="Arial" w:cs="Arial"/>
          <w:color w:val="auto"/>
        </w:rPr>
        <w:t xml:space="preserve"> y firmada por sus funcionarios autorizados. </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Ttulo2"/>
        <w:keepLines w:val="0"/>
        <w:spacing w:before="0" w:line="240" w:lineRule="auto"/>
        <w:jc w:val="both"/>
        <w:rPr>
          <w:rFonts w:ascii="Arial" w:hAnsi="Arial" w:cs="Arial"/>
          <w:color w:val="auto"/>
          <w:sz w:val="24"/>
          <w:szCs w:val="24"/>
        </w:rPr>
      </w:pPr>
      <w:bookmarkStart w:id="7" w:name="_Toc294804826"/>
      <w:bookmarkStart w:id="8" w:name="_Toc294876463"/>
      <w:bookmarkStart w:id="9" w:name="_Toc297885563"/>
      <w:bookmarkStart w:id="10" w:name="_Toc307229605"/>
      <w:bookmarkStart w:id="11" w:name="_Toc318030504"/>
      <w:r w:rsidRPr="00F06FCB">
        <w:rPr>
          <w:rFonts w:ascii="Arial" w:hAnsi="Arial" w:cs="Arial"/>
          <w:bCs w:val="0"/>
          <w:color w:val="auto"/>
          <w:spacing w:val="-2"/>
          <w:sz w:val="24"/>
          <w:szCs w:val="24"/>
          <w:lang w:val="es-ES_tradnl" w:eastAsia="es-ES"/>
        </w:rPr>
        <w:t xml:space="preserve">Artículo </w:t>
      </w:r>
      <w:r w:rsidR="0033013D">
        <w:rPr>
          <w:rFonts w:ascii="Arial" w:hAnsi="Arial" w:cs="Arial"/>
          <w:bCs w:val="0"/>
          <w:color w:val="auto"/>
          <w:spacing w:val="-2"/>
          <w:sz w:val="24"/>
          <w:szCs w:val="24"/>
          <w:lang w:val="es-ES_tradnl" w:eastAsia="es-ES"/>
        </w:rPr>
        <w:t>19</w:t>
      </w:r>
      <w:r w:rsidRPr="00F06FCB">
        <w:rPr>
          <w:rFonts w:ascii="Arial" w:hAnsi="Arial" w:cs="Arial"/>
          <w:bCs w:val="0"/>
          <w:color w:val="auto"/>
          <w:spacing w:val="-2"/>
          <w:sz w:val="24"/>
          <w:szCs w:val="24"/>
          <w:lang w:val="es-ES_tradnl" w:eastAsia="es-ES"/>
        </w:rPr>
        <w:t xml:space="preserve">: </w:t>
      </w:r>
      <w:r w:rsidR="0033013D">
        <w:rPr>
          <w:rFonts w:ascii="Arial" w:hAnsi="Arial" w:cs="Arial"/>
          <w:bCs w:val="0"/>
          <w:color w:val="auto"/>
          <w:spacing w:val="-2"/>
          <w:sz w:val="24"/>
          <w:szCs w:val="24"/>
          <w:lang w:val="es-ES_tradnl" w:eastAsia="es-ES"/>
        </w:rPr>
        <w:t xml:space="preserve">Suma Asegurada y </w:t>
      </w:r>
      <w:r w:rsidRPr="00F06FCB">
        <w:rPr>
          <w:rFonts w:ascii="Arial" w:hAnsi="Arial" w:cs="Arial"/>
          <w:color w:val="auto"/>
          <w:sz w:val="24"/>
          <w:szCs w:val="24"/>
        </w:rPr>
        <w:t xml:space="preserve">Límites de responsabilidad </w:t>
      </w:r>
      <w:bookmarkEnd w:id="7"/>
      <w:bookmarkEnd w:id="8"/>
      <w:bookmarkEnd w:id="9"/>
      <w:bookmarkEnd w:id="10"/>
      <w:bookmarkEnd w:id="11"/>
    </w:p>
    <w:p w:rsidR="00282E98" w:rsidRDefault="001A06A5" w:rsidP="001A06A5">
      <w:pPr>
        <w:tabs>
          <w:tab w:val="left" w:pos="-720"/>
        </w:tabs>
        <w:suppressAutoHyphens/>
        <w:contextualSpacing/>
        <w:jc w:val="both"/>
        <w:rPr>
          <w:rFonts w:ascii="Arial" w:hAnsi="Arial" w:cs="Arial"/>
          <w:spacing w:val="-2"/>
        </w:rPr>
      </w:pPr>
      <w:r w:rsidRPr="001A06A5">
        <w:rPr>
          <w:rFonts w:ascii="Arial" w:hAnsi="Arial" w:cs="Arial"/>
          <w:spacing w:val="-2"/>
        </w:rPr>
        <w:t xml:space="preserve">La suma </w:t>
      </w:r>
      <w:r w:rsidR="0033013D">
        <w:rPr>
          <w:rFonts w:ascii="Arial" w:hAnsi="Arial" w:cs="Arial"/>
          <w:spacing w:val="-2"/>
        </w:rPr>
        <w:t xml:space="preserve">asegurada </w:t>
      </w:r>
      <w:r w:rsidR="00A06047">
        <w:rPr>
          <w:rFonts w:ascii="Arial" w:hAnsi="Arial" w:cs="Arial"/>
          <w:spacing w:val="-2"/>
        </w:rPr>
        <w:t xml:space="preserve">deberá ser </w:t>
      </w:r>
      <w:r w:rsidR="0033013D">
        <w:rPr>
          <w:rFonts w:ascii="Arial" w:hAnsi="Arial" w:cs="Arial"/>
          <w:spacing w:val="-2"/>
        </w:rPr>
        <w:t xml:space="preserve">fijada por el Tomador y/o </w:t>
      </w:r>
      <w:r w:rsidRPr="001A06A5">
        <w:rPr>
          <w:rFonts w:ascii="Arial" w:hAnsi="Arial" w:cs="Arial"/>
          <w:spacing w:val="-2"/>
        </w:rPr>
        <w:t>Asegurado y</w:t>
      </w:r>
      <w:r>
        <w:rPr>
          <w:rFonts w:ascii="Arial" w:hAnsi="Arial" w:cs="Arial"/>
          <w:spacing w:val="-2"/>
        </w:rPr>
        <w:t xml:space="preserve"> </w:t>
      </w:r>
      <w:r w:rsidRPr="001A06A5">
        <w:rPr>
          <w:rFonts w:ascii="Arial" w:hAnsi="Arial" w:cs="Arial"/>
          <w:spacing w:val="-2"/>
        </w:rPr>
        <w:t>representa la responsabilidad máxima de</w:t>
      </w:r>
      <w:r>
        <w:rPr>
          <w:rFonts w:ascii="Arial" w:hAnsi="Arial" w:cs="Arial"/>
          <w:spacing w:val="-2"/>
        </w:rPr>
        <w:t xml:space="preserve"> </w:t>
      </w:r>
      <w:r w:rsidRPr="001A06A5">
        <w:rPr>
          <w:rFonts w:ascii="Arial" w:hAnsi="Arial" w:cs="Arial"/>
          <w:b/>
          <w:spacing w:val="-2"/>
        </w:rPr>
        <w:t>SEGUROS LAFISE</w:t>
      </w:r>
      <w:r>
        <w:rPr>
          <w:rFonts w:ascii="Arial" w:hAnsi="Arial" w:cs="Arial"/>
          <w:spacing w:val="-2"/>
        </w:rPr>
        <w:t xml:space="preserve"> </w:t>
      </w:r>
      <w:r w:rsidRPr="001A06A5">
        <w:rPr>
          <w:rFonts w:ascii="Arial" w:hAnsi="Arial" w:cs="Arial"/>
          <w:spacing w:val="-2"/>
        </w:rPr>
        <w:t>por</w:t>
      </w:r>
      <w:r>
        <w:rPr>
          <w:rFonts w:ascii="Arial" w:hAnsi="Arial" w:cs="Arial"/>
          <w:spacing w:val="-2"/>
        </w:rPr>
        <w:t xml:space="preserve"> </w:t>
      </w:r>
      <w:r w:rsidRPr="001A06A5">
        <w:rPr>
          <w:rFonts w:ascii="Arial" w:hAnsi="Arial" w:cs="Arial"/>
          <w:spacing w:val="-2"/>
        </w:rPr>
        <w:t xml:space="preserve">la ocurrencia de uno o más </w:t>
      </w:r>
      <w:r w:rsidR="00A06047">
        <w:rPr>
          <w:rFonts w:ascii="Arial" w:hAnsi="Arial" w:cs="Arial"/>
          <w:spacing w:val="-2"/>
        </w:rPr>
        <w:t xml:space="preserve">eventos derivados de riesgos, </w:t>
      </w:r>
      <w:r w:rsidRPr="001A06A5">
        <w:rPr>
          <w:rFonts w:ascii="Arial" w:hAnsi="Arial" w:cs="Arial"/>
          <w:spacing w:val="-2"/>
        </w:rPr>
        <w:t>amparables por</w:t>
      </w:r>
      <w:r>
        <w:rPr>
          <w:rFonts w:ascii="Arial" w:hAnsi="Arial" w:cs="Arial"/>
          <w:spacing w:val="-2"/>
        </w:rPr>
        <w:t xml:space="preserve"> </w:t>
      </w:r>
      <w:r w:rsidRPr="001A06A5">
        <w:rPr>
          <w:rFonts w:ascii="Arial" w:hAnsi="Arial" w:cs="Arial"/>
          <w:spacing w:val="-2"/>
        </w:rPr>
        <w:t>ésta póliza.</w:t>
      </w:r>
    </w:p>
    <w:p w:rsidR="001A06A5" w:rsidRDefault="001A06A5" w:rsidP="00282E98">
      <w:pPr>
        <w:tabs>
          <w:tab w:val="left" w:pos="-720"/>
        </w:tabs>
        <w:suppressAutoHyphens/>
        <w:contextualSpacing/>
        <w:jc w:val="both"/>
        <w:rPr>
          <w:rFonts w:ascii="Arial" w:hAnsi="Arial" w:cs="Arial"/>
          <w:spacing w:val="-2"/>
        </w:rPr>
      </w:pPr>
    </w:p>
    <w:p w:rsidR="00B05581" w:rsidRPr="00F06FCB" w:rsidRDefault="00B05581" w:rsidP="00B05581">
      <w:pPr>
        <w:pStyle w:val="Ttulo2"/>
        <w:keepLines w:val="0"/>
        <w:spacing w:before="0" w:line="240" w:lineRule="auto"/>
        <w:jc w:val="both"/>
        <w:rPr>
          <w:rFonts w:ascii="Arial" w:hAnsi="Arial" w:cs="Arial"/>
          <w:color w:val="auto"/>
          <w:sz w:val="24"/>
          <w:szCs w:val="24"/>
        </w:rPr>
      </w:pPr>
      <w:bookmarkStart w:id="12" w:name="_Toc297885564"/>
      <w:bookmarkStart w:id="13" w:name="_Toc307229607"/>
      <w:bookmarkStart w:id="14" w:name="_Toc318030506"/>
      <w:r w:rsidRPr="00F06FCB">
        <w:rPr>
          <w:rFonts w:ascii="Arial" w:hAnsi="Arial" w:cs="Arial"/>
          <w:bCs w:val="0"/>
          <w:color w:val="auto"/>
          <w:spacing w:val="-2"/>
          <w:sz w:val="24"/>
          <w:szCs w:val="24"/>
          <w:lang w:val="es-ES_tradnl" w:eastAsia="es-ES"/>
        </w:rPr>
        <w:t>Artículo 2</w:t>
      </w:r>
      <w:r w:rsidR="0033013D">
        <w:rPr>
          <w:rFonts w:ascii="Arial" w:hAnsi="Arial" w:cs="Arial"/>
          <w:bCs w:val="0"/>
          <w:color w:val="auto"/>
          <w:spacing w:val="-2"/>
          <w:sz w:val="24"/>
          <w:szCs w:val="24"/>
          <w:lang w:val="es-ES_tradnl" w:eastAsia="es-ES"/>
        </w:rPr>
        <w:t>0</w:t>
      </w:r>
      <w:r w:rsidRPr="00F06FCB">
        <w:rPr>
          <w:rFonts w:ascii="Arial" w:hAnsi="Arial" w:cs="Arial"/>
          <w:bCs w:val="0"/>
          <w:color w:val="auto"/>
          <w:spacing w:val="-2"/>
          <w:sz w:val="24"/>
          <w:szCs w:val="24"/>
          <w:lang w:val="es-ES_tradnl" w:eastAsia="es-ES"/>
        </w:rPr>
        <w:t xml:space="preserve">: </w:t>
      </w:r>
      <w:r w:rsidRPr="00F06FCB">
        <w:rPr>
          <w:rFonts w:ascii="Arial" w:hAnsi="Arial" w:cs="Arial"/>
          <w:color w:val="auto"/>
          <w:sz w:val="24"/>
          <w:szCs w:val="24"/>
        </w:rPr>
        <w:t>Formalidades y entrega</w:t>
      </w:r>
      <w:bookmarkEnd w:id="12"/>
      <w:bookmarkEnd w:id="13"/>
      <w:bookmarkEnd w:id="14"/>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b/>
        </w:rPr>
        <w:t>SEGUROS LAFISE</w:t>
      </w:r>
      <w:r w:rsidRPr="00F06FCB">
        <w:rPr>
          <w:rFonts w:ascii="Arial" w:hAnsi="Arial" w:cs="Arial"/>
          <w:b/>
          <w:spacing w:val="-2"/>
        </w:rPr>
        <w:t>,</w:t>
      </w:r>
      <w:r w:rsidRPr="00F06FCB">
        <w:rPr>
          <w:rFonts w:ascii="Arial" w:hAnsi="Arial" w:cs="Arial"/>
        </w:rPr>
        <w:t xml:space="preserve"> está obligado a entregar al Tomad</w:t>
      </w:r>
      <w:r>
        <w:rPr>
          <w:rFonts w:ascii="Arial" w:hAnsi="Arial" w:cs="Arial"/>
        </w:rPr>
        <w:t>or y/o Asegurado, la póliza o la</w:t>
      </w:r>
      <w:r w:rsidRPr="00F06FCB">
        <w:rPr>
          <w:rFonts w:ascii="Arial" w:hAnsi="Arial" w:cs="Arial"/>
        </w:rPr>
        <w:t>s adenda que se le adicionen, dentro de los diez días hábiles siguientes a la aceptación del riesgo o la modificación de la póliza.</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Cuando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acepte un riesgo que revista una especial complejidad podrá entregar la póliza en un plazo mayor, previamente convenido con el Tomador y/o Asegurado, siempre y cuando entregue un documento provisional de cobertura dentro de los diez días hábiles indicados.</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Si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en la Superintendencia para el mismo ramo y producto por el que se hubiere optado según los términos de la solicitud de seguro.</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tendrá la obligación de expedir, a solicitud y por cuenta del Tomador y/o Asegurado, el duplicado de la póliza, así como las declaraciones rendidas en la propuesta o s</w:t>
      </w:r>
      <w:r>
        <w:rPr>
          <w:rFonts w:ascii="Arial" w:hAnsi="Arial" w:cs="Arial"/>
        </w:rPr>
        <w:t xml:space="preserve">olicitud de seguro. </w:t>
      </w:r>
    </w:p>
    <w:p w:rsidR="00B05581" w:rsidRPr="00F06FCB" w:rsidRDefault="00B05581" w:rsidP="00B05581">
      <w:pPr>
        <w:pStyle w:val="Default"/>
        <w:ind w:left="720"/>
        <w:jc w:val="both"/>
        <w:rPr>
          <w:rFonts w:ascii="Arial" w:hAnsi="Arial" w:cs="Arial"/>
          <w:color w:val="auto"/>
        </w:rPr>
      </w:pPr>
    </w:p>
    <w:p w:rsidR="00D23506" w:rsidRPr="00F06FCB" w:rsidRDefault="00D23506" w:rsidP="00D23506">
      <w:pPr>
        <w:pStyle w:val="Default"/>
        <w:jc w:val="both"/>
        <w:rPr>
          <w:rFonts w:ascii="Arial" w:hAnsi="Arial" w:cs="Arial"/>
          <w:color w:val="auto"/>
        </w:rPr>
      </w:pPr>
      <w:r w:rsidRPr="00F06FCB">
        <w:rPr>
          <w:rFonts w:ascii="Arial" w:hAnsi="Arial" w:cs="Arial"/>
          <w:b/>
          <w:bCs/>
          <w:color w:val="auto"/>
        </w:rPr>
        <w:t>Artículo 2</w:t>
      </w:r>
      <w:r w:rsidR="0033013D">
        <w:rPr>
          <w:rFonts w:ascii="Arial" w:hAnsi="Arial" w:cs="Arial"/>
          <w:b/>
          <w:bCs/>
          <w:color w:val="auto"/>
        </w:rPr>
        <w:t>1</w:t>
      </w:r>
      <w:r w:rsidRPr="00F06FCB">
        <w:rPr>
          <w:rFonts w:ascii="Arial" w:hAnsi="Arial" w:cs="Arial"/>
          <w:b/>
          <w:bCs/>
          <w:color w:val="auto"/>
        </w:rPr>
        <w:t>: Agravación del riesgo</w:t>
      </w:r>
    </w:p>
    <w:p w:rsidR="00D23506" w:rsidRPr="00F06FCB" w:rsidRDefault="00D23506" w:rsidP="00D23506">
      <w:pPr>
        <w:autoSpaceDE w:val="0"/>
        <w:autoSpaceDN w:val="0"/>
        <w:adjustRightInd w:val="0"/>
        <w:contextualSpacing/>
        <w:jc w:val="both"/>
        <w:rPr>
          <w:rFonts w:ascii="Arial" w:hAnsi="Arial" w:cs="Arial"/>
        </w:rPr>
      </w:pPr>
      <w:r w:rsidRPr="00F06FCB">
        <w:rPr>
          <w:rFonts w:ascii="Arial" w:hAnsi="Arial" w:cs="Arial"/>
        </w:rPr>
        <w:t xml:space="preserve">El Tomador y/o Asegurado, está obligado a velar porque el estado del riesgo no se agrave. También, deberá notificar por escrito a </w:t>
      </w:r>
      <w:r w:rsidRPr="00F06FCB">
        <w:rPr>
          <w:rFonts w:ascii="Arial" w:hAnsi="Arial" w:cs="Arial"/>
          <w:b/>
        </w:rPr>
        <w:t>SEGUROS LAFISE,</w:t>
      </w:r>
      <w:r w:rsidRPr="00F06FCB">
        <w:rPr>
          <w:rFonts w:ascii="Arial" w:hAnsi="Arial" w:cs="Arial"/>
        </w:rPr>
        <w:t xml:space="preserve"> aquellos hechos, posteriores a la celebración del contrato, que sean desconocidos por </w:t>
      </w:r>
      <w:r w:rsidRPr="00F06FCB">
        <w:rPr>
          <w:rFonts w:ascii="Arial" w:hAnsi="Arial" w:cs="Arial"/>
          <w:b/>
        </w:rPr>
        <w:t xml:space="preserve">SEGUROS LAFISE, </w:t>
      </w:r>
      <w:r w:rsidRPr="00F06FCB">
        <w:rPr>
          <w:rFonts w:ascii="Arial" w:hAnsi="Arial" w:cs="Arial"/>
        </w:rPr>
        <w:t xml:space="preserve">e impliquen razonablemente una agravación del riesgo. Se tendrán como agravaciones de consideración, aquellas que de haber sido conocidas por </w:t>
      </w:r>
      <w:r w:rsidRPr="00F06FCB">
        <w:rPr>
          <w:rFonts w:ascii="Arial" w:hAnsi="Arial" w:cs="Arial"/>
          <w:b/>
        </w:rPr>
        <w:t>SEGUROS LAFISE,</w:t>
      </w:r>
      <w:r w:rsidRPr="00F06FCB">
        <w:rPr>
          <w:rFonts w:ascii="Arial" w:hAnsi="Arial" w:cs="Arial"/>
        </w:rPr>
        <w:t xml:space="preserve"> al momento de la suscripción del contrato, habrían determinado que no suscribiera esta póliza, o lo habría hecho en condiciones sustancialmente distintas. </w:t>
      </w:r>
    </w:p>
    <w:p w:rsidR="006A1E58" w:rsidRDefault="006A1E58" w:rsidP="00D23506">
      <w:pPr>
        <w:autoSpaceDE w:val="0"/>
        <w:autoSpaceDN w:val="0"/>
        <w:adjustRightInd w:val="0"/>
        <w:contextualSpacing/>
        <w:jc w:val="both"/>
        <w:rPr>
          <w:rFonts w:ascii="Arial" w:hAnsi="Arial" w:cs="Arial"/>
        </w:rPr>
      </w:pPr>
    </w:p>
    <w:p w:rsidR="00D23506" w:rsidRPr="00F06FCB" w:rsidRDefault="00D23506" w:rsidP="00D23506">
      <w:pPr>
        <w:autoSpaceDE w:val="0"/>
        <w:autoSpaceDN w:val="0"/>
        <w:adjustRightInd w:val="0"/>
        <w:contextualSpacing/>
        <w:jc w:val="both"/>
        <w:rPr>
          <w:rFonts w:ascii="Arial" w:hAnsi="Arial" w:cs="Arial"/>
        </w:rPr>
      </w:pPr>
      <w:r w:rsidRPr="00F06FCB">
        <w:rPr>
          <w:rFonts w:ascii="Arial" w:hAnsi="Arial" w:cs="Arial"/>
        </w:rPr>
        <w:t>La notificación se hará al menos con diez días hábiles de antelación a la fecha en que se inicie la agravación del riesgo, si esta depende de la voluntad del Tomador y/o Asegurado.</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Si la agravación no depende de la voluntad del </w:t>
      </w:r>
      <w:r w:rsidRPr="00F06FCB">
        <w:rPr>
          <w:rFonts w:ascii="Arial" w:hAnsi="Arial" w:cs="Arial"/>
        </w:rPr>
        <w:t>Tomador y/o Asegurado</w:t>
      </w:r>
      <w:r w:rsidRPr="00F06FCB">
        <w:rPr>
          <w:rFonts w:ascii="Arial" w:eastAsia="Calibri" w:hAnsi="Arial" w:cs="Arial"/>
          <w:lang w:eastAsia="en-US"/>
        </w:rPr>
        <w:t xml:space="preserve">, este deberá notificarla a </w:t>
      </w:r>
      <w:r w:rsidRPr="00F06FCB">
        <w:rPr>
          <w:rFonts w:ascii="Arial" w:eastAsia="Calibri" w:hAnsi="Arial" w:cs="Arial"/>
          <w:b/>
          <w:lang w:eastAsia="en-US"/>
        </w:rPr>
        <w:t xml:space="preserve">SEGUROS LAFISE, </w:t>
      </w:r>
      <w:r w:rsidRPr="00F06FCB">
        <w:rPr>
          <w:rFonts w:ascii="Arial" w:eastAsia="Calibri" w:hAnsi="Arial" w:cs="Arial"/>
          <w:lang w:eastAsia="en-US"/>
        </w:rPr>
        <w:t xml:space="preserve"> dentro de los cinco días hábiles siguientes al momento en que tuvo o debió tener razonablemente conocimiento de ésta.</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El incumplimiento por parte del </w:t>
      </w:r>
      <w:r w:rsidRPr="00F06FCB">
        <w:rPr>
          <w:rFonts w:ascii="Arial" w:hAnsi="Arial" w:cs="Arial"/>
        </w:rPr>
        <w:t xml:space="preserve">Tomador y/o Asegurado, </w:t>
      </w:r>
      <w:r w:rsidRPr="00F06FCB">
        <w:rPr>
          <w:rFonts w:ascii="Arial" w:eastAsia="Calibri" w:hAnsi="Arial" w:cs="Arial"/>
          <w:lang w:eastAsia="en-US"/>
        </w:rPr>
        <w:t xml:space="preserve">de dichos plazos dará derecho a </w:t>
      </w:r>
      <w:r w:rsidRPr="00F06FCB">
        <w:rPr>
          <w:rFonts w:ascii="Arial" w:eastAsia="Calibri" w:hAnsi="Arial" w:cs="Arial"/>
          <w:b/>
          <w:lang w:eastAsia="en-US"/>
        </w:rPr>
        <w:t>SEGUROS LAFISE,</w:t>
      </w:r>
      <w:r w:rsidRPr="00F06FCB">
        <w:rPr>
          <w:rFonts w:ascii="Arial" w:eastAsia="Calibri" w:hAnsi="Arial" w:cs="Arial"/>
          <w:lang w:eastAsia="en-US"/>
        </w:rPr>
        <w:t xml:space="preserve"> a dar por terminado esta póliza. La terminación surtirá efecto al momento de recibida, por parte del </w:t>
      </w:r>
      <w:r w:rsidRPr="00F06FCB">
        <w:rPr>
          <w:rFonts w:ascii="Arial" w:hAnsi="Arial" w:cs="Arial"/>
        </w:rPr>
        <w:t>Tomador y/o Asegurado</w:t>
      </w:r>
      <w:r w:rsidRPr="00F06FCB">
        <w:rPr>
          <w:rFonts w:ascii="Arial" w:eastAsia="Calibri" w:hAnsi="Arial" w:cs="Arial"/>
          <w:lang w:eastAsia="en-US"/>
        </w:rPr>
        <w:t xml:space="preserve">, la comunicación de </w:t>
      </w:r>
      <w:r w:rsidRPr="00F06FCB">
        <w:rPr>
          <w:rFonts w:ascii="Arial" w:eastAsia="Calibri" w:hAnsi="Arial" w:cs="Arial"/>
          <w:b/>
          <w:lang w:eastAsia="en-US"/>
        </w:rPr>
        <w:t>SEGUROS LAFISE</w:t>
      </w:r>
      <w:r w:rsidRPr="00F06FCB">
        <w:rPr>
          <w:rFonts w:ascii="Arial" w:eastAsia="Calibri" w:hAnsi="Arial" w:cs="Arial"/>
          <w:lang w:eastAsia="en-US"/>
        </w:rPr>
        <w:t>.</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En caso de ocurrir un siniestro sin que el </w:t>
      </w:r>
      <w:r>
        <w:rPr>
          <w:rFonts w:ascii="Arial" w:hAnsi="Arial" w:cs="Arial"/>
        </w:rPr>
        <w:t>Tomador y/o Asegurado</w:t>
      </w:r>
      <w:r w:rsidRPr="00F06FCB">
        <w:rPr>
          <w:rFonts w:ascii="Arial" w:hAnsi="Arial" w:cs="Arial"/>
        </w:rPr>
        <w:t xml:space="preserve"> </w:t>
      </w:r>
      <w:r w:rsidRPr="00F06FCB">
        <w:rPr>
          <w:rFonts w:ascii="Arial" w:eastAsia="Calibri" w:hAnsi="Arial" w:cs="Arial"/>
          <w:lang w:eastAsia="en-US"/>
        </w:rPr>
        <w:t xml:space="preserve">hubiera comunicado la agravación del riesgo, </w:t>
      </w:r>
      <w:r w:rsidRPr="00F06FCB">
        <w:rPr>
          <w:rFonts w:ascii="Arial" w:eastAsia="Calibri" w:hAnsi="Arial" w:cs="Arial"/>
          <w:b/>
          <w:lang w:eastAsia="en-US"/>
        </w:rPr>
        <w:t>SEGUROS LAFISE,</w:t>
      </w:r>
      <w:r w:rsidRPr="00F06FCB">
        <w:rPr>
          <w:rFonts w:ascii="Arial" w:eastAsia="Calibri" w:hAnsi="Arial" w:cs="Arial"/>
          <w:lang w:eastAsia="en-US"/>
        </w:rPr>
        <w:t xml:space="preserve"> podrá reducir la indemnización en forma proporcional a la prima que debió haberse cobrado. En caso de que se demuestre que las nuevas condiciones hubieran impedido el aseguramiento, </w:t>
      </w:r>
      <w:r w:rsidRPr="00F06FCB">
        <w:rPr>
          <w:rFonts w:ascii="Arial" w:eastAsia="Calibri" w:hAnsi="Arial" w:cs="Arial"/>
          <w:b/>
          <w:lang w:eastAsia="en-US"/>
        </w:rPr>
        <w:t>SEGUROS LAFISE,</w:t>
      </w:r>
      <w:r w:rsidRPr="00F06FCB">
        <w:rPr>
          <w:rFonts w:ascii="Arial" w:eastAsia="Calibri" w:hAnsi="Arial" w:cs="Arial"/>
          <w:lang w:eastAsia="en-US"/>
        </w:rPr>
        <w:t xml:space="preserve"> quedará liberado de su obligación y restituirá las primas no devengadas. Cuando el Tomador y/o Asegurado omita la notificación con dolo o culpa grave, </w:t>
      </w:r>
      <w:r w:rsidRPr="00F06FCB">
        <w:rPr>
          <w:rFonts w:ascii="Arial" w:eastAsia="Calibri" w:hAnsi="Arial" w:cs="Arial"/>
          <w:b/>
          <w:lang w:eastAsia="en-US"/>
        </w:rPr>
        <w:t>SEGUROS LAFISE</w:t>
      </w:r>
      <w:r w:rsidRPr="00F06FCB">
        <w:rPr>
          <w:rFonts w:ascii="Arial" w:eastAsia="Calibri" w:hAnsi="Arial" w:cs="Arial"/>
          <w:lang w:eastAsia="en-US"/>
        </w:rPr>
        <w:t xml:space="preserve"> podrá retener la prima no devengada y quedará liberado de su obligación.</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Notificada la agravación del riesgo, o adquirido de otra forma el conocimiento de la situación de agravación del riesgo por parte de </w:t>
      </w:r>
      <w:r w:rsidRPr="00F06FCB">
        <w:rPr>
          <w:rFonts w:ascii="Arial" w:eastAsia="Calibri" w:hAnsi="Arial" w:cs="Arial"/>
          <w:b/>
          <w:lang w:eastAsia="en-US"/>
        </w:rPr>
        <w:t>SEGUROS LAFISE</w:t>
      </w:r>
      <w:r w:rsidRPr="00F06FCB">
        <w:rPr>
          <w:rFonts w:ascii="Arial" w:eastAsia="Calibri" w:hAnsi="Arial" w:cs="Arial"/>
          <w:lang w:eastAsia="en-US"/>
        </w:rPr>
        <w:t>, se procederá de la siguiente manera:</w:t>
      </w:r>
    </w:p>
    <w:p w:rsidR="00D23506" w:rsidRPr="006254BE" w:rsidRDefault="00D23506" w:rsidP="00D23506">
      <w:pPr>
        <w:autoSpaceDE w:val="0"/>
        <w:autoSpaceDN w:val="0"/>
        <w:adjustRightInd w:val="0"/>
        <w:contextualSpacing/>
        <w:jc w:val="both"/>
        <w:rPr>
          <w:rFonts w:ascii="Arial" w:eastAsia="Calibri" w:hAnsi="Arial" w:cs="Arial"/>
          <w:lang w:eastAsia="en-US"/>
        </w:rPr>
      </w:pPr>
    </w:p>
    <w:p w:rsidR="00D23506" w:rsidRPr="00D2524A" w:rsidRDefault="00D23506" w:rsidP="00617D56">
      <w:pPr>
        <w:pStyle w:val="Prrafodelista"/>
        <w:numPr>
          <w:ilvl w:val="1"/>
          <w:numId w:val="5"/>
        </w:numPr>
        <w:spacing w:before="72"/>
        <w:rPr>
          <w:rFonts w:ascii="Arial" w:hAnsi="Arial" w:cs="Arial"/>
          <w:sz w:val="24"/>
          <w:szCs w:val="24"/>
          <w:lang w:val="es-ES"/>
        </w:rPr>
      </w:pPr>
      <w:r w:rsidRPr="0033013D">
        <w:rPr>
          <w:rFonts w:ascii="Arial" w:hAnsi="Arial" w:cs="Arial"/>
          <w:sz w:val="24"/>
          <w:szCs w:val="24"/>
          <w:lang w:val="es-ES"/>
        </w:rPr>
        <w:t xml:space="preserve">A partir del recibo de la comunicación o puesta en conocimiento, </w:t>
      </w:r>
      <w:r w:rsidRPr="0033013D">
        <w:rPr>
          <w:rFonts w:ascii="Arial" w:hAnsi="Arial" w:cs="Arial"/>
          <w:b/>
          <w:sz w:val="24"/>
          <w:szCs w:val="24"/>
          <w:lang w:val="es-ES"/>
        </w:rPr>
        <w:t>SEGUROS LAFISE,</w:t>
      </w:r>
      <w:r w:rsidRPr="0033013D">
        <w:rPr>
          <w:rFonts w:ascii="Arial" w:hAnsi="Arial" w:cs="Arial"/>
          <w:sz w:val="24"/>
          <w:szCs w:val="24"/>
          <w:lang w:val="es-ES"/>
        </w:rPr>
        <w:t xml:space="preserve"> contará con un mes para proponer la modificación de las condiciones de la póliza. </w:t>
      </w:r>
      <w:r w:rsidRPr="00D2524A">
        <w:rPr>
          <w:rFonts w:ascii="Arial" w:hAnsi="Arial" w:cs="Arial"/>
          <w:sz w:val="24"/>
          <w:szCs w:val="24"/>
          <w:lang w:val="es-ES"/>
        </w:rPr>
        <w:t xml:space="preserve">Asimismo, </w:t>
      </w:r>
      <w:r w:rsidRPr="00D2524A">
        <w:rPr>
          <w:rFonts w:ascii="Arial" w:hAnsi="Arial" w:cs="Arial"/>
          <w:b/>
          <w:sz w:val="24"/>
          <w:szCs w:val="24"/>
          <w:lang w:val="es-ES"/>
        </w:rPr>
        <w:t>SEGUROS LAFISE,</w:t>
      </w:r>
      <w:r w:rsidRPr="00D2524A">
        <w:rPr>
          <w:rFonts w:ascii="Arial" w:hAnsi="Arial" w:cs="Arial"/>
          <w:sz w:val="24"/>
          <w:szCs w:val="24"/>
          <w:lang w:val="es-ES"/>
        </w:rPr>
        <w:t xml:space="preserve"> podrá rescindir el contrato si demuestra que las nuevas condiciones del riesgo hubieran impedido su celebración. La modificación propuesta tendrá efecto al momento de su comunicación </w:t>
      </w:r>
      <w:r w:rsidR="00312D87">
        <w:rPr>
          <w:rFonts w:ascii="Arial" w:hAnsi="Arial" w:cs="Arial"/>
          <w:sz w:val="24"/>
          <w:szCs w:val="24"/>
          <w:lang w:val="es-ES"/>
        </w:rPr>
        <w:t xml:space="preserve">al Tomador y/o Asegurado </w:t>
      </w:r>
      <w:r w:rsidRPr="00D2524A">
        <w:rPr>
          <w:rFonts w:ascii="Arial" w:hAnsi="Arial" w:cs="Arial"/>
          <w:sz w:val="24"/>
          <w:szCs w:val="24"/>
          <w:lang w:val="es-ES"/>
        </w:rPr>
        <w:t>cuando fuera aceptada por este.</w:t>
      </w:r>
    </w:p>
    <w:p w:rsidR="00D23506" w:rsidRPr="004C44C0" w:rsidRDefault="00D23506" w:rsidP="00D23506">
      <w:pPr>
        <w:pStyle w:val="Prrafodelista"/>
        <w:spacing w:before="72" w:after="0" w:line="240" w:lineRule="auto"/>
        <w:ind w:left="786"/>
        <w:rPr>
          <w:rFonts w:ascii="Arial" w:eastAsia="Times New Roman" w:hAnsi="Arial" w:cs="Arial"/>
          <w:sz w:val="24"/>
          <w:szCs w:val="24"/>
          <w:lang w:val="es-ES"/>
        </w:rPr>
      </w:pPr>
    </w:p>
    <w:p w:rsidR="00D23506" w:rsidRPr="004C44C0" w:rsidRDefault="00D23506" w:rsidP="00617D56">
      <w:pPr>
        <w:pStyle w:val="Prrafodelista"/>
        <w:numPr>
          <w:ilvl w:val="1"/>
          <w:numId w:val="5"/>
        </w:numPr>
        <w:spacing w:before="72"/>
        <w:rPr>
          <w:rFonts w:ascii="Arial" w:hAnsi="Arial" w:cs="Arial"/>
          <w:sz w:val="24"/>
          <w:szCs w:val="24"/>
          <w:lang w:val="es-ES"/>
        </w:rPr>
      </w:pPr>
      <w:r w:rsidRPr="004C44C0">
        <w:rPr>
          <w:rFonts w:ascii="Arial" w:hAnsi="Arial" w:cs="Arial"/>
          <w:b/>
          <w:sz w:val="24"/>
          <w:szCs w:val="24"/>
          <w:lang w:val="es-ES"/>
        </w:rPr>
        <w:t>SEGUROS LAFISE,</w:t>
      </w:r>
      <w:r w:rsidRPr="004C44C0">
        <w:rPr>
          <w:rFonts w:ascii="Arial" w:hAnsi="Arial" w:cs="Arial"/>
          <w:sz w:val="24"/>
          <w:szCs w:val="24"/>
          <w:lang w:val="es-ES"/>
        </w:rPr>
        <w:t xml:space="preserve"> podrá rescindir el contrato si en el plazo de diez días hábiles, contado a partir del recibo de la propuesta de modificación, el Tomador y/o Asegurado, no la acepta.</w:t>
      </w:r>
    </w:p>
    <w:p w:rsidR="00D23506" w:rsidRPr="004C44C0" w:rsidRDefault="00D23506" w:rsidP="00D23506">
      <w:pPr>
        <w:pStyle w:val="Prrafodelista"/>
        <w:spacing w:before="72"/>
        <w:rPr>
          <w:rFonts w:ascii="Arial" w:hAnsi="Arial" w:cs="Arial"/>
          <w:sz w:val="24"/>
          <w:szCs w:val="24"/>
          <w:lang w:val="es-ES"/>
        </w:rPr>
      </w:pPr>
    </w:p>
    <w:p w:rsidR="00D23506" w:rsidRPr="004C44C0" w:rsidRDefault="00D23506" w:rsidP="00617D56">
      <w:pPr>
        <w:pStyle w:val="Prrafodelista"/>
        <w:numPr>
          <w:ilvl w:val="1"/>
          <w:numId w:val="5"/>
        </w:numPr>
        <w:spacing w:before="72"/>
        <w:rPr>
          <w:rFonts w:ascii="Arial" w:hAnsi="Arial" w:cs="Arial"/>
          <w:sz w:val="24"/>
          <w:szCs w:val="24"/>
          <w:lang w:val="es-ES"/>
        </w:rPr>
      </w:pPr>
      <w:r w:rsidRPr="004C44C0">
        <w:rPr>
          <w:rFonts w:ascii="Arial" w:hAnsi="Arial" w:cs="Arial"/>
          <w:b/>
          <w:sz w:val="24"/>
          <w:szCs w:val="24"/>
          <w:lang w:val="es-ES"/>
        </w:rPr>
        <w:t>SEGUROS LAFISE,</w:t>
      </w:r>
      <w:r w:rsidRPr="004C44C0">
        <w:rPr>
          <w:rFonts w:ascii="Arial" w:hAnsi="Arial" w:cs="Arial"/>
          <w:sz w:val="24"/>
          <w:szCs w:val="24"/>
          <w:lang w:val="es-ES"/>
        </w:rPr>
        <w:t xml:space="preserve"> 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 hábiles.</w:t>
      </w:r>
    </w:p>
    <w:p w:rsidR="001027ED" w:rsidRPr="004C44C0" w:rsidRDefault="001027ED" w:rsidP="001027ED">
      <w:pPr>
        <w:pStyle w:val="Prrafodelista"/>
        <w:spacing w:before="72" w:after="100" w:afterAutospacing="1"/>
        <w:rPr>
          <w:rFonts w:ascii="Arial" w:hAnsi="Arial" w:cs="Arial"/>
          <w:sz w:val="24"/>
          <w:szCs w:val="24"/>
          <w:lang w:val="es-ES"/>
        </w:rPr>
      </w:pPr>
    </w:p>
    <w:p w:rsidR="00D23506" w:rsidRPr="004C44C0" w:rsidRDefault="00D23506" w:rsidP="00617D56">
      <w:pPr>
        <w:pStyle w:val="Prrafodelista"/>
        <w:numPr>
          <w:ilvl w:val="1"/>
          <w:numId w:val="5"/>
        </w:numPr>
        <w:spacing w:before="72" w:after="100" w:afterAutospacing="1"/>
        <w:rPr>
          <w:rFonts w:ascii="Arial" w:hAnsi="Arial" w:cs="Arial"/>
          <w:sz w:val="24"/>
          <w:szCs w:val="24"/>
          <w:lang w:val="es-ES"/>
        </w:rPr>
      </w:pPr>
      <w:r w:rsidRPr="004C44C0">
        <w:rPr>
          <w:rFonts w:ascii="Arial" w:hAnsi="Arial" w:cs="Arial"/>
          <w:sz w:val="24"/>
          <w:szCs w:val="24"/>
          <w:lang w:val="es-ES"/>
        </w:rPr>
        <w:t xml:space="preserve">En caso de que sobrevenga el siniestro cubierto antes de la aceptación de la propuesta o de la comunicación del Tomador y/o Asegurado, de la rescisión del contrato, </w:t>
      </w:r>
      <w:r w:rsidRPr="004C44C0">
        <w:rPr>
          <w:rFonts w:ascii="Arial" w:hAnsi="Arial" w:cs="Arial"/>
          <w:b/>
          <w:sz w:val="24"/>
          <w:szCs w:val="24"/>
          <w:lang w:val="es-ES"/>
        </w:rPr>
        <w:t>SEGUROS LAFISE,</w:t>
      </w:r>
      <w:r w:rsidRPr="004C44C0">
        <w:rPr>
          <w:rFonts w:ascii="Arial" w:hAnsi="Arial" w:cs="Arial"/>
          <w:sz w:val="24"/>
          <w:szCs w:val="24"/>
          <w:lang w:val="es-ES"/>
        </w:rPr>
        <w:t xml:space="preserve"> deberá cumplir la prestación convenida.</w:t>
      </w:r>
    </w:p>
    <w:p w:rsidR="003900C2" w:rsidRDefault="003900C2" w:rsidP="003900C2">
      <w:pPr>
        <w:spacing w:before="72" w:after="100" w:afterAutospacing="1"/>
        <w:jc w:val="both"/>
        <w:rPr>
          <w:rFonts w:ascii="Arial" w:hAnsi="Arial" w:cs="Arial"/>
        </w:rPr>
      </w:pPr>
      <w:r w:rsidRPr="00E83D13">
        <w:rPr>
          <w:rFonts w:ascii="Arial" w:hAnsi="Arial" w:cs="Arial"/>
        </w:rPr>
        <w:t xml:space="preserve">Si </w:t>
      </w:r>
      <w:r w:rsidRPr="00E83D13">
        <w:rPr>
          <w:rFonts w:ascii="Arial" w:hAnsi="Arial" w:cs="Arial"/>
          <w:b/>
        </w:rPr>
        <w:t xml:space="preserve">SEGUROS LAFISE, </w:t>
      </w:r>
      <w:r w:rsidRPr="00E83D13">
        <w:rPr>
          <w:rFonts w:ascii="Arial" w:hAnsi="Arial" w:cs="Arial"/>
        </w:rPr>
        <w:t xml:space="preserve"> no ejerce los derechos establecidos en los incisos </w:t>
      </w:r>
      <w:r>
        <w:rPr>
          <w:rFonts w:ascii="Arial" w:hAnsi="Arial" w:cs="Arial"/>
        </w:rPr>
        <w:t>21.1</w:t>
      </w:r>
      <w:r w:rsidRPr="00E83D13">
        <w:rPr>
          <w:rFonts w:ascii="Arial" w:hAnsi="Arial" w:cs="Arial"/>
        </w:rPr>
        <w:t xml:space="preserve">) y </w:t>
      </w:r>
      <w:r>
        <w:rPr>
          <w:rFonts w:ascii="Arial" w:hAnsi="Arial" w:cs="Arial"/>
        </w:rPr>
        <w:t>21.2</w:t>
      </w:r>
      <w:r w:rsidRPr="00E83D13">
        <w:rPr>
          <w:rFonts w:ascii="Arial" w:hAnsi="Arial" w:cs="Arial"/>
        </w:rPr>
        <w:t xml:space="preserve">) en </w:t>
      </w:r>
      <w:r w:rsidRPr="004B0EB6">
        <w:rPr>
          <w:rFonts w:ascii="Arial" w:hAnsi="Arial" w:cs="Arial"/>
        </w:rPr>
        <w:t>los plazos mencionados no podrá argumentar, en adelante, la agravación del riesgo en su beneficio. En todos los casos de rescisión</w:t>
      </w:r>
      <w:r>
        <w:rPr>
          <w:rFonts w:ascii="Arial" w:hAnsi="Arial" w:cs="Arial"/>
        </w:rPr>
        <w:t xml:space="preserve"> </w:t>
      </w:r>
      <w:r w:rsidRPr="004B0EB6">
        <w:rPr>
          <w:rFonts w:ascii="Arial" w:hAnsi="Arial" w:cs="Arial"/>
        </w:rPr>
        <w:t>corresponderá al Tomador y/o Asegurado,</w:t>
      </w:r>
      <w:r>
        <w:rPr>
          <w:rFonts w:ascii="Arial" w:hAnsi="Arial" w:cs="Arial"/>
        </w:rPr>
        <w:t xml:space="preserve"> la restitución de la prima</w:t>
      </w:r>
      <w:r w:rsidRPr="004B0EB6">
        <w:rPr>
          <w:rFonts w:ascii="Arial" w:hAnsi="Arial" w:cs="Arial"/>
        </w:rPr>
        <w:t xml:space="preserve"> no devengada</w:t>
      </w:r>
      <w:r>
        <w:rPr>
          <w:rFonts w:ascii="Arial" w:hAnsi="Arial" w:cs="Arial"/>
        </w:rPr>
        <w:t xml:space="preserve"> a la fecha de rescisión de la póliza,</w:t>
      </w:r>
      <w:r w:rsidRPr="004B0EB6">
        <w:rPr>
          <w:rFonts w:ascii="Arial" w:hAnsi="Arial" w:cs="Arial"/>
        </w:rPr>
        <w:t xml:space="preserve"> </w:t>
      </w:r>
      <w:r>
        <w:rPr>
          <w:rFonts w:ascii="Arial" w:hAnsi="Arial" w:cs="Arial"/>
        </w:rPr>
        <w:t>será calculada según metodología a corto plazo, expuesta en el artículo 14 de estas condiciones generales</w:t>
      </w:r>
      <w:r w:rsidRPr="004B0EB6">
        <w:rPr>
          <w:rFonts w:ascii="Arial" w:hAnsi="Arial" w:cs="Arial"/>
        </w:rPr>
        <w:t xml:space="preserve">, la cual estará disponible en las oficinas de </w:t>
      </w:r>
      <w:r w:rsidRPr="004B0EB6">
        <w:rPr>
          <w:rFonts w:ascii="Arial" w:hAnsi="Arial" w:cs="Arial"/>
          <w:b/>
        </w:rPr>
        <w:t>SEGUROS LAFISE,</w:t>
      </w:r>
      <w:r w:rsidRPr="004B0EB6">
        <w:rPr>
          <w:rFonts w:ascii="Arial" w:hAnsi="Arial" w:cs="Arial"/>
        </w:rPr>
        <w:t xml:space="preserve"> a más tardar diez días hábiles de comunicada la rescisión.</w:t>
      </w:r>
    </w:p>
    <w:p w:rsidR="00B501B9" w:rsidRPr="004B0EB6" w:rsidRDefault="00B501B9" w:rsidP="003900C2">
      <w:pPr>
        <w:spacing w:before="72" w:after="100" w:afterAutospacing="1"/>
        <w:jc w:val="both"/>
        <w:rPr>
          <w:rFonts w:ascii="Arial" w:hAnsi="Arial" w:cs="Arial"/>
        </w:rPr>
      </w:pPr>
    </w:p>
    <w:p w:rsidR="00C9079F" w:rsidRPr="00E84717" w:rsidRDefault="00C9079F" w:rsidP="00C9079F">
      <w:pPr>
        <w:jc w:val="both"/>
        <w:rPr>
          <w:rFonts w:ascii="Arial" w:hAnsi="Arial" w:cs="Arial"/>
          <w:b/>
          <w:lang w:val="es-CR"/>
        </w:rPr>
      </w:pPr>
      <w:r w:rsidRPr="00E84717">
        <w:rPr>
          <w:rFonts w:ascii="Arial" w:hAnsi="Arial" w:cs="Arial"/>
          <w:b/>
          <w:lang w:val="es-CR"/>
        </w:rPr>
        <w:t>Artículo 22: Condición de Aseguramiento</w:t>
      </w:r>
    </w:p>
    <w:p w:rsidR="00EC29B7" w:rsidRPr="00E84717" w:rsidRDefault="0043647D" w:rsidP="00EC29B7">
      <w:pPr>
        <w:jc w:val="both"/>
        <w:rPr>
          <w:rFonts w:ascii="Arial" w:hAnsi="Arial" w:cs="Arial"/>
        </w:rPr>
      </w:pPr>
      <w:r w:rsidRPr="00E54683">
        <w:rPr>
          <w:rFonts w:ascii="Arial" w:hAnsi="Arial" w:cs="Arial"/>
        </w:rPr>
        <w:t>Esta póliza será contratada bajo modalidad Individual</w:t>
      </w:r>
      <w:r>
        <w:rPr>
          <w:rFonts w:ascii="Arial" w:hAnsi="Arial" w:cs="Arial"/>
        </w:rPr>
        <w:t xml:space="preserve">, </w:t>
      </w:r>
      <w:r w:rsidRPr="00E54683">
        <w:rPr>
          <w:rFonts w:ascii="Arial" w:hAnsi="Arial" w:cs="Arial"/>
        </w:rPr>
        <w:t xml:space="preserve"> </w:t>
      </w:r>
      <w:r>
        <w:rPr>
          <w:rFonts w:ascii="Arial" w:hAnsi="Arial" w:cs="Arial"/>
        </w:rPr>
        <w:t xml:space="preserve">y </w:t>
      </w:r>
      <w:r w:rsidR="00EC29B7">
        <w:rPr>
          <w:rFonts w:ascii="Arial" w:hAnsi="Arial" w:cs="Arial"/>
        </w:rPr>
        <w:t>cubre la posición reportada</w:t>
      </w:r>
      <w:r w:rsidR="00EC29B7" w:rsidRPr="00E84717">
        <w:rPr>
          <w:rFonts w:ascii="Arial" w:hAnsi="Arial" w:cs="Arial"/>
        </w:rPr>
        <w:t xml:space="preserve"> en la póliza así como </w:t>
      </w:r>
      <w:r w:rsidR="00EC29B7">
        <w:rPr>
          <w:rFonts w:ascii="Arial" w:hAnsi="Arial" w:cs="Arial"/>
        </w:rPr>
        <w:t xml:space="preserve">el cambio </w:t>
      </w:r>
      <w:r w:rsidR="00EC29B7" w:rsidRPr="00E84717">
        <w:rPr>
          <w:rFonts w:ascii="Arial" w:hAnsi="Arial" w:cs="Arial"/>
        </w:rPr>
        <w:t>posteriormente durante su vigencia.</w:t>
      </w:r>
    </w:p>
    <w:p w:rsidR="00EC29B7" w:rsidRPr="00E84717" w:rsidRDefault="00EC29B7" w:rsidP="00EC29B7">
      <w:pPr>
        <w:jc w:val="both"/>
        <w:rPr>
          <w:rFonts w:ascii="Arial" w:hAnsi="Arial" w:cs="Arial"/>
        </w:rPr>
      </w:pPr>
    </w:p>
    <w:p w:rsidR="00EC29B7" w:rsidRDefault="00EC29B7" w:rsidP="00EC29B7">
      <w:pPr>
        <w:jc w:val="both"/>
        <w:rPr>
          <w:rFonts w:ascii="Arial" w:hAnsi="Arial" w:cs="Arial"/>
        </w:rPr>
      </w:pPr>
      <w:r w:rsidRPr="00E84717">
        <w:rPr>
          <w:rFonts w:ascii="Arial" w:hAnsi="Arial" w:cs="Arial"/>
        </w:rPr>
        <w:t xml:space="preserve">En cada renovación de la póliza, el Tomador y/o Asegurado deberá informar por escrito a </w:t>
      </w:r>
      <w:r w:rsidRPr="00E84717">
        <w:rPr>
          <w:rFonts w:ascii="Arial" w:hAnsi="Arial" w:cs="Arial"/>
          <w:b/>
        </w:rPr>
        <w:t>SEGUROS LAFISE</w:t>
      </w:r>
      <w:r w:rsidR="00362C1C">
        <w:rPr>
          <w:rFonts w:ascii="Arial" w:hAnsi="Arial" w:cs="Arial"/>
        </w:rPr>
        <w:t xml:space="preserve"> la</w:t>
      </w:r>
      <w:r w:rsidR="00647683">
        <w:rPr>
          <w:rFonts w:ascii="Arial" w:hAnsi="Arial" w:cs="Arial"/>
        </w:rPr>
        <w:t xml:space="preserve"> posición actual </w:t>
      </w:r>
      <w:r w:rsidR="00362C1C">
        <w:rPr>
          <w:rFonts w:ascii="Arial" w:hAnsi="Arial" w:cs="Arial"/>
        </w:rPr>
        <w:t xml:space="preserve">que ocupa </w:t>
      </w:r>
      <w:r w:rsidR="00647683">
        <w:rPr>
          <w:rFonts w:ascii="Arial" w:hAnsi="Arial" w:cs="Arial"/>
        </w:rPr>
        <w:t>en la empresa</w:t>
      </w:r>
      <w:r w:rsidRPr="00E84717">
        <w:rPr>
          <w:rFonts w:ascii="Arial" w:hAnsi="Arial" w:cs="Arial"/>
        </w:rPr>
        <w:t>, esta será la base para calcular la prima de renovación correspondiente.</w:t>
      </w:r>
    </w:p>
    <w:p w:rsidR="00EC29B7" w:rsidRDefault="00EC29B7" w:rsidP="00EC29B7">
      <w:pPr>
        <w:jc w:val="both"/>
        <w:rPr>
          <w:rFonts w:ascii="Arial" w:hAnsi="Arial" w:cs="Arial"/>
        </w:rPr>
      </w:pPr>
    </w:p>
    <w:p w:rsidR="00EC29B7" w:rsidRDefault="00EC29B7" w:rsidP="00EC29B7">
      <w:pPr>
        <w:jc w:val="both"/>
        <w:rPr>
          <w:rFonts w:ascii="Arial" w:hAnsi="Arial" w:cs="Arial"/>
          <w:b/>
        </w:rPr>
      </w:pPr>
      <w:r>
        <w:rPr>
          <w:rFonts w:ascii="Arial" w:hAnsi="Arial" w:cs="Arial"/>
          <w:b/>
        </w:rPr>
        <w:t xml:space="preserve">22.1. </w:t>
      </w:r>
      <w:r w:rsidRPr="00E913CE">
        <w:rPr>
          <w:rFonts w:ascii="Arial" w:hAnsi="Arial" w:cs="Arial"/>
          <w:b/>
        </w:rPr>
        <w:t>Tipos de Empleados:</w:t>
      </w:r>
    </w:p>
    <w:p w:rsidR="00EC29B7" w:rsidRPr="00E84717" w:rsidRDefault="00EC29B7" w:rsidP="00EC29B7">
      <w:pPr>
        <w:jc w:val="both"/>
        <w:rPr>
          <w:rFonts w:ascii="Arial" w:hAnsi="Arial" w:cs="Arial"/>
          <w:b/>
          <w:sz w:val="16"/>
          <w:szCs w:val="16"/>
        </w:rPr>
      </w:pPr>
    </w:p>
    <w:p w:rsidR="00EC29B7" w:rsidRPr="00E84717" w:rsidRDefault="00EC29B7" w:rsidP="00EC29B7">
      <w:pPr>
        <w:jc w:val="both"/>
        <w:rPr>
          <w:rFonts w:ascii="Arial" w:hAnsi="Arial" w:cs="Arial"/>
          <w:b/>
          <w:sz w:val="16"/>
          <w:szCs w:val="16"/>
        </w:rPr>
      </w:pPr>
      <w:r w:rsidRPr="00E913CE">
        <w:rPr>
          <w:rFonts w:ascii="Arial" w:hAnsi="Arial" w:cs="Arial"/>
          <w:b/>
        </w:rPr>
        <w:t>Tipo A:</w:t>
      </w:r>
      <w:r w:rsidR="00647683">
        <w:rPr>
          <w:rFonts w:ascii="Arial" w:hAnsi="Arial" w:cs="Arial"/>
        </w:rPr>
        <w:t xml:space="preserve"> Empleado P</w:t>
      </w:r>
      <w:r w:rsidR="008D0E9C">
        <w:rPr>
          <w:rFonts w:ascii="Arial" w:hAnsi="Arial" w:cs="Arial"/>
        </w:rPr>
        <w:t>rivado (Aquel que trabaja en una institución Privada)</w:t>
      </w:r>
      <w:r w:rsidR="00647683">
        <w:rPr>
          <w:rFonts w:ascii="Arial" w:hAnsi="Arial" w:cs="Arial"/>
        </w:rPr>
        <w:t xml:space="preserve">. </w:t>
      </w:r>
    </w:p>
    <w:p w:rsidR="00647683" w:rsidRDefault="00EC29B7" w:rsidP="00EC29B7">
      <w:pPr>
        <w:jc w:val="both"/>
        <w:rPr>
          <w:rFonts w:ascii="Arial" w:hAnsi="Arial" w:cs="Arial"/>
        </w:rPr>
      </w:pPr>
      <w:r w:rsidRPr="00E913CE">
        <w:rPr>
          <w:rFonts w:ascii="Arial" w:hAnsi="Arial" w:cs="Arial"/>
          <w:b/>
        </w:rPr>
        <w:t>Tipo B:</w:t>
      </w:r>
      <w:r w:rsidRPr="009477AD">
        <w:rPr>
          <w:rFonts w:ascii="Arial" w:hAnsi="Arial" w:cs="Arial"/>
        </w:rPr>
        <w:t xml:space="preserve"> </w:t>
      </w:r>
      <w:r w:rsidR="00647683">
        <w:rPr>
          <w:rFonts w:ascii="Arial" w:hAnsi="Arial" w:cs="Arial"/>
        </w:rPr>
        <w:t>Empleado Público</w:t>
      </w:r>
      <w:r w:rsidR="008D0E9C">
        <w:rPr>
          <w:rFonts w:ascii="Arial" w:hAnsi="Arial" w:cs="Arial"/>
        </w:rPr>
        <w:t xml:space="preserve"> (Aquel que trabaja en una institución Pública)</w:t>
      </w:r>
      <w:r w:rsidR="00647683">
        <w:rPr>
          <w:rFonts w:ascii="Arial" w:hAnsi="Arial" w:cs="Arial"/>
        </w:rPr>
        <w:t xml:space="preserve">.  </w:t>
      </w:r>
    </w:p>
    <w:p w:rsidR="00647683" w:rsidRDefault="00647683" w:rsidP="00EC29B7">
      <w:pPr>
        <w:jc w:val="both"/>
        <w:rPr>
          <w:rFonts w:ascii="Arial" w:hAnsi="Arial" w:cs="Arial"/>
        </w:rPr>
      </w:pPr>
    </w:p>
    <w:p w:rsidR="00EC29B7" w:rsidRPr="00C66B7E" w:rsidRDefault="00EC29B7" w:rsidP="00EC29B7">
      <w:pPr>
        <w:jc w:val="both"/>
        <w:rPr>
          <w:rFonts w:ascii="Arial" w:hAnsi="Arial" w:cs="Arial"/>
          <w:b/>
        </w:rPr>
      </w:pPr>
      <w:r>
        <w:rPr>
          <w:rFonts w:ascii="Arial" w:hAnsi="Arial" w:cs="Arial"/>
          <w:b/>
        </w:rPr>
        <w:t xml:space="preserve">22.2. </w:t>
      </w:r>
      <w:r w:rsidRPr="00C66B7E">
        <w:rPr>
          <w:rFonts w:ascii="Arial" w:hAnsi="Arial" w:cs="Arial"/>
          <w:b/>
        </w:rPr>
        <w:t>Información y/o condiciones requeridas para contratar esta póliza:</w:t>
      </w:r>
    </w:p>
    <w:p w:rsidR="00EC29B7" w:rsidRPr="00C66B7E" w:rsidRDefault="00EC29B7" w:rsidP="00EC29B7">
      <w:pPr>
        <w:jc w:val="both"/>
        <w:rPr>
          <w:rFonts w:ascii="Arial" w:hAnsi="Arial" w:cs="Arial"/>
        </w:rPr>
      </w:pPr>
    </w:p>
    <w:p w:rsidR="00EC29B7" w:rsidRPr="00507ACF" w:rsidRDefault="00EC29B7" w:rsidP="00617D56">
      <w:pPr>
        <w:pStyle w:val="Prrafodelista"/>
        <w:numPr>
          <w:ilvl w:val="0"/>
          <w:numId w:val="6"/>
        </w:numPr>
        <w:rPr>
          <w:rFonts w:ascii="Arial" w:hAnsi="Arial" w:cs="Arial"/>
          <w:sz w:val="24"/>
          <w:szCs w:val="24"/>
          <w:lang w:val="es-ES"/>
        </w:rPr>
      </w:pPr>
      <w:r w:rsidRPr="000E0348">
        <w:rPr>
          <w:rFonts w:ascii="Arial" w:hAnsi="Arial" w:cs="Arial"/>
          <w:sz w:val="24"/>
          <w:szCs w:val="24"/>
          <w:lang w:val="es-ES"/>
        </w:rPr>
        <w:t xml:space="preserve">Datos del </w:t>
      </w:r>
      <w:r w:rsidR="00507ACF">
        <w:rPr>
          <w:rFonts w:ascii="Arial" w:hAnsi="Arial" w:cs="Arial"/>
          <w:sz w:val="24"/>
          <w:szCs w:val="24"/>
          <w:lang w:val="es-ES"/>
        </w:rPr>
        <w:t>Solicitante (To</w:t>
      </w:r>
      <w:r w:rsidR="008D0E9C">
        <w:rPr>
          <w:rFonts w:ascii="Arial" w:hAnsi="Arial" w:cs="Arial"/>
          <w:sz w:val="24"/>
          <w:szCs w:val="24"/>
          <w:lang w:val="es-ES"/>
        </w:rPr>
        <w:t>mador y Asegurado</w:t>
      </w:r>
      <w:r w:rsidR="00507ACF">
        <w:rPr>
          <w:rFonts w:ascii="Arial" w:hAnsi="Arial" w:cs="Arial"/>
          <w:sz w:val="24"/>
          <w:szCs w:val="24"/>
          <w:lang w:val="es-ES"/>
        </w:rPr>
        <w:t xml:space="preserve">). </w:t>
      </w:r>
      <w:r w:rsidR="00507ACF" w:rsidRPr="00C66B7E">
        <w:rPr>
          <w:rFonts w:ascii="Arial" w:hAnsi="Arial" w:cs="Arial"/>
          <w:sz w:val="24"/>
          <w:szCs w:val="24"/>
          <w:lang w:val="es-ES"/>
        </w:rPr>
        <w:t>(Nombre y apellido; cedula de identidad; c</w:t>
      </w:r>
      <w:r w:rsidR="00507ACF" w:rsidRPr="00507ACF">
        <w:rPr>
          <w:rFonts w:ascii="Arial" w:hAnsi="Arial" w:cs="Arial"/>
          <w:sz w:val="24"/>
          <w:szCs w:val="24"/>
          <w:lang w:val="es-ES"/>
        </w:rPr>
        <w:t>argo en la empresa (</w:t>
      </w:r>
      <w:r w:rsidR="008D0E9C" w:rsidRPr="00507ACF">
        <w:rPr>
          <w:rFonts w:ascii="Arial" w:hAnsi="Arial" w:cs="Arial"/>
          <w:sz w:val="24"/>
          <w:szCs w:val="24"/>
          <w:lang w:val="es-ES"/>
        </w:rPr>
        <w:t>P</w:t>
      </w:r>
      <w:r w:rsidR="00507ACF" w:rsidRPr="00507ACF">
        <w:rPr>
          <w:rFonts w:ascii="Arial" w:hAnsi="Arial" w:cs="Arial"/>
          <w:sz w:val="24"/>
          <w:szCs w:val="24"/>
          <w:lang w:val="es-ES"/>
        </w:rPr>
        <w:t xml:space="preserve">uesto, </w:t>
      </w:r>
      <w:r w:rsidR="008D0E9C" w:rsidRPr="00507ACF">
        <w:rPr>
          <w:rFonts w:ascii="Arial" w:hAnsi="Arial" w:cs="Arial"/>
          <w:sz w:val="24"/>
          <w:szCs w:val="24"/>
          <w:lang w:val="es-ES"/>
        </w:rPr>
        <w:t>posición</w:t>
      </w:r>
      <w:r w:rsidR="00507ACF" w:rsidRPr="00507ACF">
        <w:rPr>
          <w:rFonts w:ascii="Arial" w:hAnsi="Arial" w:cs="Arial"/>
          <w:sz w:val="24"/>
          <w:szCs w:val="24"/>
          <w:lang w:val="es-ES"/>
        </w:rPr>
        <w:t xml:space="preserve"> </w:t>
      </w:r>
      <w:r w:rsidR="008D0E9C" w:rsidRPr="00507ACF">
        <w:rPr>
          <w:rFonts w:ascii="Arial" w:hAnsi="Arial" w:cs="Arial"/>
          <w:sz w:val="24"/>
          <w:szCs w:val="24"/>
          <w:lang w:val="es-ES"/>
        </w:rPr>
        <w:t>o comisión</w:t>
      </w:r>
      <w:r w:rsidR="00507ACF" w:rsidRPr="00507ACF">
        <w:rPr>
          <w:rFonts w:ascii="Arial" w:hAnsi="Arial" w:cs="Arial"/>
          <w:sz w:val="24"/>
          <w:szCs w:val="24"/>
          <w:lang w:val="es-ES"/>
        </w:rPr>
        <w:t>)</w:t>
      </w:r>
      <w:r w:rsidR="00507ACF">
        <w:rPr>
          <w:rFonts w:ascii="Arial" w:hAnsi="Arial" w:cs="Arial"/>
          <w:sz w:val="24"/>
          <w:szCs w:val="24"/>
          <w:lang w:val="es-ES"/>
        </w:rPr>
        <w:t>).</w:t>
      </w:r>
    </w:p>
    <w:p w:rsidR="00B969C6" w:rsidRPr="00AB0D22" w:rsidRDefault="00B969C6" w:rsidP="00B969C6">
      <w:pPr>
        <w:pStyle w:val="Prrafodelista"/>
        <w:rPr>
          <w:rFonts w:ascii="Arial" w:hAnsi="Arial" w:cs="Arial"/>
          <w:sz w:val="12"/>
          <w:szCs w:val="12"/>
          <w:lang w:val="es-ES"/>
        </w:rPr>
      </w:pPr>
    </w:p>
    <w:p w:rsidR="00EC29B7" w:rsidRPr="000E0348" w:rsidRDefault="00507ACF" w:rsidP="00617D56">
      <w:pPr>
        <w:pStyle w:val="Prrafodelista"/>
        <w:numPr>
          <w:ilvl w:val="0"/>
          <w:numId w:val="6"/>
        </w:numPr>
        <w:rPr>
          <w:rFonts w:ascii="Arial" w:hAnsi="Arial" w:cs="Arial"/>
          <w:sz w:val="24"/>
          <w:szCs w:val="24"/>
          <w:lang w:val="es-ES"/>
        </w:rPr>
      </w:pPr>
      <w:r>
        <w:rPr>
          <w:rFonts w:ascii="Arial" w:hAnsi="Arial" w:cs="Arial"/>
          <w:sz w:val="24"/>
          <w:szCs w:val="24"/>
          <w:lang w:val="es-ES"/>
        </w:rPr>
        <w:t>Datos del Beneficiario (Razón Social, Dirección, Documento de Contratación, o planilla laboral, puesto</w:t>
      </w:r>
      <w:r w:rsidR="00714EA8">
        <w:rPr>
          <w:rFonts w:ascii="Arial" w:hAnsi="Arial" w:cs="Arial"/>
          <w:sz w:val="24"/>
          <w:szCs w:val="24"/>
          <w:lang w:val="es-ES"/>
        </w:rPr>
        <w:t xml:space="preserve">, </w:t>
      </w:r>
      <w:r>
        <w:rPr>
          <w:rFonts w:ascii="Arial" w:hAnsi="Arial" w:cs="Arial"/>
          <w:sz w:val="24"/>
          <w:szCs w:val="24"/>
          <w:lang w:val="es-ES"/>
        </w:rPr>
        <w:t>posición o comisión del asegurado)</w:t>
      </w:r>
      <w:r w:rsidR="00EC29B7" w:rsidRPr="000E0348">
        <w:rPr>
          <w:rFonts w:ascii="Arial" w:hAnsi="Arial" w:cs="Arial"/>
          <w:sz w:val="24"/>
          <w:szCs w:val="24"/>
          <w:lang w:val="es-ES"/>
        </w:rPr>
        <w:t xml:space="preserve"> </w:t>
      </w:r>
    </w:p>
    <w:p w:rsidR="00EC29B7" w:rsidRPr="00C66B7E" w:rsidRDefault="00EC29B7" w:rsidP="00EC29B7">
      <w:pPr>
        <w:pStyle w:val="Prrafodelista"/>
        <w:rPr>
          <w:rFonts w:ascii="Arial" w:hAnsi="Arial" w:cs="Arial"/>
          <w:sz w:val="24"/>
          <w:szCs w:val="24"/>
          <w:lang w:val="es-ES"/>
        </w:rPr>
      </w:pPr>
    </w:p>
    <w:p w:rsidR="002F1B14" w:rsidRPr="00F10D94" w:rsidRDefault="002F1B14" w:rsidP="002F1B14">
      <w:pPr>
        <w:jc w:val="both"/>
        <w:rPr>
          <w:rFonts w:ascii="Arial" w:hAnsi="Arial" w:cs="Arial"/>
          <w:b/>
          <w:lang w:val="es-CR"/>
        </w:rPr>
      </w:pPr>
      <w:r w:rsidRPr="00F10D94">
        <w:rPr>
          <w:rFonts w:ascii="Arial" w:hAnsi="Arial" w:cs="Arial"/>
          <w:b/>
          <w:lang w:val="es-CR"/>
        </w:rPr>
        <w:t xml:space="preserve">SECCION </w:t>
      </w:r>
      <w:r w:rsidR="00B05581">
        <w:rPr>
          <w:rFonts w:ascii="Arial" w:hAnsi="Arial" w:cs="Arial"/>
          <w:b/>
          <w:lang w:val="es-CR"/>
        </w:rPr>
        <w:t>I</w:t>
      </w:r>
      <w:r w:rsidRPr="00F10D94">
        <w:rPr>
          <w:rFonts w:ascii="Arial" w:hAnsi="Arial" w:cs="Arial"/>
          <w:b/>
          <w:lang w:val="es-CR"/>
        </w:rPr>
        <w:t>I</w:t>
      </w:r>
      <w:r w:rsidR="00B05581">
        <w:rPr>
          <w:rFonts w:ascii="Arial" w:hAnsi="Arial" w:cs="Arial"/>
          <w:b/>
          <w:lang w:val="es-CR"/>
        </w:rPr>
        <w:t xml:space="preserve"> -  </w:t>
      </w:r>
      <w:r w:rsidR="00B05581" w:rsidRPr="00F10D94">
        <w:rPr>
          <w:rFonts w:ascii="Arial" w:hAnsi="Arial" w:cs="Arial"/>
          <w:b/>
          <w:lang w:val="es-CR"/>
        </w:rPr>
        <w:t>ÁMBITO DE COBERTURA</w:t>
      </w:r>
    </w:p>
    <w:p w:rsidR="00D23506" w:rsidRDefault="00D23506" w:rsidP="00B05581">
      <w:pPr>
        <w:autoSpaceDE w:val="0"/>
        <w:autoSpaceDN w:val="0"/>
        <w:adjustRightInd w:val="0"/>
        <w:jc w:val="both"/>
        <w:rPr>
          <w:rFonts w:ascii="Arial" w:hAnsi="Arial" w:cs="Arial"/>
          <w:lang w:val="es-CR"/>
        </w:rPr>
      </w:pPr>
    </w:p>
    <w:p w:rsidR="00B05581" w:rsidRPr="00195D8F" w:rsidRDefault="00B05581" w:rsidP="00B05581">
      <w:pPr>
        <w:autoSpaceDE w:val="0"/>
        <w:autoSpaceDN w:val="0"/>
        <w:adjustRightInd w:val="0"/>
        <w:jc w:val="both"/>
        <w:rPr>
          <w:rFonts w:ascii="Arial" w:hAnsi="Arial" w:cs="Arial"/>
        </w:rPr>
      </w:pPr>
      <w:r w:rsidRPr="00195D8F">
        <w:rPr>
          <w:rFonts w:ascii="Arial" w:hAnsi="Arial" w:cs="Arial"/>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195D8F">
        <w:rPr>
          <w:rFonts w:ascii="Arial" w:hAnsi="Arial" w:cs="Arial"/>
          <w:b/>
          <w:bCs/>
        </w:rPr>
        <w:t xml:space="preserve"> SEGUROS LAFISE,</w:t>
      </w:r>
      <w:r w:rsidR="00707654">
        <w:rPr>
          <w:rFonts w:ascii="Arial" w:hAnsi="Arial" w:cs="Arial"/>
          <w:b/>
          <w:bCs/>
        </w:rPr>
        <w:t xml:space="preserve"> </w:t>
      </w:r>
      <w:r w:rsidRPr="00195D8F">
        <w:rPr>
          <w:rFonts w:ascii="Arial" w:hAnsi="Arial" w:cs="Arial"/>
        </w:rPr>
        <w:t>se obliga a indemnizar las pérdidas comprendidas dentro del alcance de las coberturas estipuladas en las Condiciones Particulares:</w:t>
      </w:r>
    </w:p>
    <w:p w:rsidR="00B05581" w:rsidRDefault="00B05581" w:rsidP="00B05581">
      <w:pPr>
        <w:pStyle w:val="Default"/>
        <w:jc w:val="both"/>
        <w:rPr>
          <w:rFonts w:ascii="Arial" w:hAnsi="Arial" w:cs="Arial"/>
          <w:b/>
          <w:color w:val="auto"/>
        </w:rPr>
      </w:pPr>
    </w:p>
    <w:p w:rsidR="006851C6" w:rsidRPr="00475039" w:rsidRDefault="006851C6" w:rsidP="006851C6">
      <w:pPr>
        <w:pStyle w:val="Default"/>
        <w:jc w:val="both"/>
        <w:rPr>
          <w:rFonts w:ascii="Arial" w:hAnsi="Arial" w:cs="Arial"/>
          <w:b/>
          <w:color w:val="auto"/>
        </w:rPr>
      </w:pPr>
      <w:r w:rsidRPr="00475039">
        <w:rPr>
          <w:rFonts w:ascii="Arial" w:hAnsi="Arial" w:cs="Arial"/>
          <w:b/>
          <w:color w:val="auto"/>
        </w:rPr>
        <w:t xml:space="preserve">Esta póliza es de riesgos nombrados y cubre solamente los riesgos que aparecen descritos en las Condiciones </w:t>
      </w:r>
      <w:r>
        <w:rPr>
          <w:rFonts w:ascii="Arial" w:hAnsi="Arial" w:cs="Arial"/>
          <w:b/>
          <w:color w:val="auto"/>
        </w:rPr>
        <w:t>Generales</w:t>
      </w:r>
      <w:r w:rsidRPr="00475039">
        <w:rPr>
          <w:rFonts w:ascii="Arial" w:hAnsi="Arial" w:cs="Arial"/>
          <w:b/>
          <w:color w:val="auto"/>
        </w:rPr>
        <w:t xml:space="preserve">, por los cual el Tomador y/o Asegurado hubiese pagado la prima correspondiente, y hasta los límites de responsabilidad establecidos. </w:t>
      </w:r>
    </w:p>
    <w:p w:rsidR="00386079" w:rsidRPr="006851C6" w:rsidRDefault="00386079" w:rsidP="00B20755">
      <w:pPr>
        <w:shd w:val="clear" w:color="auto" w:fill="FFFFFF"/>
        <w:spacing w:line="283" w:lineRule="exact"/>
        <w:jc w:val="both"/>
        <w:rPr>
          <w:rFonts w:ascii="Arial" w:hAnsi="Arial" w:cs="Arial"/>
          <w:lang w:val="es-CR"/>
        </w:rPr>
      </w:pPr>
    </w:p>
    <w:p w:rsidR="00B20755" w:rsidRPr="000C7980" w:rsidRDefault="00B20755" w:rsidP="00B20755">
      <w:pPr>
        <w:shd w:val="clear" w:color="auto" w:fill="FFFFFF"/>
        <w:spacing w:line="283" w:lineRule="exact"/>
        <w:jc w:val="both"/>
        <w:rPr>
          <w:rFonts w:ascii="Arial" w:hAnsi="Arial" w:cs="Arial"/>
        </w:rPr>
      </w:pPr>
      <w:r w:rsidRPr="000C7980">
        <w:rPr>
          <w:rFonts w:ascii="Arial" w:hAnsi="Arial" w:cs="Arial"/>
        </w:rPr>
        <w:t>Esta Cobertura ampara</w:t>
      </w:r>
      <w:r>
        <w:rPr>
          <w:rFonts w:ascii="Arial" w:hAnsi="Arial" w:cs="Arial"/>
        </w:rPr>
        <w:t xml:space="preserve"> </w:t>
      </w:r>
      <w:r w:rsidR="001E38F2">
        <w:rPr>
          <w:rFonts w:ascii="Arial" w:hAnsi="Arial" w:cs="Arial"/>
        </w:rPr>
        <w:t xml:space="preserve">al Asegurado; </w:t>
      </w:r>
      <w:r w:rsidR="001E38F2" w:rsidRPr="004E0582">
        <w:rPr>
          <w:rFonts w:ascii="Arial" w:eastAsia="Calibri" w:hAnsi="Arial" w:cs="Arial"/>
        </w:rPr>
        <w:t>por razón del puesto</w:t>
      </w:r>
      <w:r w:rsidR="001E38F2">
        <w:rPr>
          <w:rFonts w:ascii="Arial" w:eastAsia="Calibri" w:hAnsi="Arial" w:cs="Arial"/>
        </w:rPr>
        <w:t xml:space="preserve"> (posición)</w:t>
      </w:r>
      <w:r w:rsidR="001E38F2" w:rsidRPr="004E0582">
        <w:rPr>
          <w:rFonts w:ascii="Arial" w:eastAsia="Calibri" w:hAnsi="Arial" w:cs="Arial"/>
        </w:rPr>
        <w:t xml:space="preserve"> o comisión que desempeña</w:t>
      </w:r>
      <w:r w:rsidR="001E38F2">
        <w:rPr>
          <w:rFonts w:ascii="Arial" w:hAnsi="Arial" w:cs="Arial"/>
        </w:rPr>
        <w:t xml:space="preserve">; </w:t>
      </w:r>
      <w:r>
        <w:rPr>
          <w:rFonts w:ascii="Arial" w:hAnsi="Arial" w:cs="Arial"/>
        </w:rPr>
        <w:t xml:space="preserve">el </w:t>
      </w:r>
      <w:r w:rsidR="001E38F2">
        <w:rPr>
          <w:rFonts w:ascii="Arial" w:hAnsi="Arial" w:cs="Arial"/>
        </w:rPr>
        <w:t>riesgo de infidelidad</w:t>
      </w:r>
      <w:r w:rsidR="00630F3B">
        <w:rPr>
          <w:rFonts w:ascii="Arial" w:hAnsi="Arial" w:cs="Arial"/>
        </w:rPr>
        <w:t xml:space="preserve"> que conlleve a pérdidas económicas por </w:t>
      </w:r>
      <w:r w:rsidR="001E38F2">
        <w:rPr>
          <w:rFonts w:ascii="Arial" w:hAnsi="Arial" w:cs="Arial"/>
        </w:rPr>
        <w:t xml:space="preserve">mal </w:t>
      </w:r>
      <w:r w:rsidR="00630F3B">
        <w:rPr>
          <w:rFonts w:ascii="Arial" w:hAnsi="Arial" w:cs="Arial"/>
        </w:rPr>
        <w:t xml:space="preserve">manejo de </w:t>
      </w:r>
      <w:r>
        <w:rPr>
          <w:rFonts w:ascii="Arial" w:hAnsi="Arial" w:cs="Arial"/>
        </w:rPr>
        <w:t>fondos</w:t>
      </w:r>
      <w:r w:rsidR="00B0733F">
        <w:rPr>
          <w:rFonts w:ascii="Arial" w:hAnsi="Arial" w:cs="Arial"/>
        </w:rPr>
        <w:t xml:space="preserve"> (dinero efectivo)</w:t>
      </w:r>
      <w:r w:rsidR="009E2460">
        <w:rPr>
          <w:rFonts w:ascii="Arial" w:hAnsi="Arial" w:cs="Arial"/>
        </w:rPr>
        <w:t xml:space="preserve">, </w:t>
      </w:r>
      <w:r>
        <w:rPr>
          <w:rFonts w:ascii="Arial" w:hAnsi="Arial" w:cs="Arial"/>
        </w:rPr>
        <w:t>valores</w:t>
      </w:r>
      <w:r w:rsidR="009E2460">
        <w:rPr>
          <w:rFonts w:ascii="Arial" w:hAnsi="Arial" w:cs="Arial"/>
        </w:rPr>
        <w:t xml:space="preserve"> y/o bienes</w:t>
      </w:r>
      <w:r>
        <w:rPr>
          <w:rFonts w:ascii="Arial" w:hAnsi="Arial" w:cs="Arial"/>
        </w:rPr>
        <w:t xml:space="preserve"> que t</w:t>
      </w:r>
      <w:r w:rsidR="001E38F2">
        <w:rPr>
          <w:rFonts w:ascii="Arial" w:hAnsi="Arial" w:cs="Arial"/>
        </w:rPr>
        <w:t xml:space="preserve">enga </w:t>
      </w:r>
      <w:r>
        <w:rPr>
          <w:rFonts w:ascii="Arial" w:hAnsi="Arial" w:cs="Arial"/>
        </w:rPr>
        <w:t xml:space="preserve">bajo su custodia o de los cuales sea legalmente </w:t>
      </w:r>
      <w:r w:rsidRPr="004E0582">
        <w:rPr>
          <w:rFonts w:ascii="Arial" w:hAnsi="Arial" w:cs="Arial"/>
        </w:rPr>
        <w:t>responsable</w:t>
      </w:r>
      <w:r>
        <w:rPr>
          <w:rFonts w:ascii="Arial" w:hAnsi="Arial" w:cs="Arial"/>
        </w:rPr>
        <w:t>,</w:t>
      </w:r>
      <w:r w:rsidRPr="004E0582">
        <w:rPr>
          <w:rFonts w:ascii="Arial" w:hAnsi="Arial" w:cs="Arial"/>
        </w:rPr>
        <w:t xml:space="preserve"> </w:t>
      </w:r>
      <w:r w:rsidRPr="000C7980">
        <w:rPr>
          <w:rFonts w:ascii="Arial" w:hAnsi="Arial" w:cs="Arial"/>
        </w:rPr>
        <w:t xml:space="preserve">que pueda acontecer, durante el período de vigencia de la póliza </w:t>
      </w:r>
      <w:r w:rsidR="001E38F2">
        <w:rPr>
          <w:rFonts w:ascii="Arial" w:hAnsi="Arial" w:cs="Arial"/>
        </w:rPr>
        <w:t xml:space="preserve"> </w:t>
      </w:r>
      <w:r w:rsidRPr="000C7980">
        <w:rPr>
          <w:rFonts w:ascii="Arial" w:hAnsi="Arial" w:cs="Arial"/>
        </w:rPr>
        <w:t>y de acuerdo a lo establecido en las Condiciones Particulares y Generales de la Póliza.</w:t>
      </w:r>
    </w:p>
    <w:p w:rsidR="00B20755" w:rsidRDefault="00B20755" w:rsidP="00B20755">
      <w:pPr>
        <w:rPr>
          <w:rFonts w:ascii="Arial" w:hAnsi="Arial" w:cs="Arial"/>
          <w:b/>
        </w:rPr>
      </w:pPr>
    </w:p>
    <w:p w:rsidR="00B20755" w:rsidRDefault="00B20755" w:rsidP="00B20755">
      <w:pPr>
        <w:jc w:val="both"/>
        <w:rPr>
          <w:rFonts w:ascii="Arial" w:hAnsi="Arial" w:cs="Arial"/>
        </w:rPr>
      </w:pPr>
      <w:r w:rsidRPr="000C7980">
        <w:rPr>
          <w:rFonts w:ascii="Arial" w:hAnsi="Arial" w:cs="Arial"/>
          <w:b/>
        </w:rPr>
        <w:lastRenderedPageBreak/>
        <w:t>SEGUROS LAFISE,</w:t>
      </w:r>
      <w:r w:rsidRPr="000C7980">
        <w:rPr>
          <w:rFonts w:ascii="Arial" w:hAnsi="Arial" w:cs="Arial"/>
        </w:rPr>
        <w:t xml:space="preserve"> asume el riesgo de la</w:t>
      </w:r>
      <w:r>
        <w:rPr>
          <w:rFonts w:ascii="Arial" w:hAnsi="Arial" w:cs="Arial"/>
        </w:rPr>
        <w:t>s</w:t>
      </w:r>
      <w:r w:rsidRPr="000C7980">
        <w:rPr>
          <w:rFonts w:ascii="Arial" w:hAnsi="Arial" w:cs="Arial"/>
        </w:rPr>
        <w:t xml:space="preserve"> pérdida(s) directa e inmediata que sufra</w:t>
      </w:r>
      <w:r w:rsidR="00B0733F">
        <w:rPr>
          <w:rFonts w:ascii="Arial" w:hAnsi="Arial" w:cs="Arial"/>
        </w:rPr>
        <w:t xml:space="preserve"> el beneficiario de la póliza, declarado en la solicitud y estipulado en las Condiciones Particulares. </w:t>
      </w:r>
    </w:p>
    <w:p w:rsidR="00EE365E" w:rsidRPr="000C7980" w:rsidRDefault="00EE365E" w:rsidP="00B20755">
      <w:pPr>
        <w:jc w:val="both"/>
        <w:rPr>
          <w:rFonts w:ascii="Arial" w:hAnsi="Arial" w:cs="Arial"/>
        </w:rPr>
      </w:pPr>
    </w:p>
    <w:p w:rsidR="009D52DB" w:rsidRPr="00AD5278" w:rsidRDefault="009D52DB" w:rsidP="009D52DB">
      <w:pPr>
        <w:autoSpaceDE w:val="0"/>
        <w:autoSpaceDN w:val="0"/>
        <w:adjustRightInd w:val="0"/>
        <w:jc w:val="both"/>
        <w:rPr>
          <w:rFonts w:ascii="Arial" w:eastAsia="Calibri" w:hAnsi="Arial" w:cs="Arial"/>
        </w:rPr>
      </w:pPr>
      <w:r w:rsidRPr="00AD5278">
        <w:rPr>
          <w:rFonts w:ascii="Arial" w:eastAsia="Calibri" w:hAnsi="Arial" w:cs="Arial"/>
          <w:b/>
        </w:rPr>
        <w:t>SEGUROS LAFISE</w:t>
      </w:r>
      <w:r w:rsidRPr="00AD5278">
        <w:rPr>
          <w:rFonts w:ascii="Arial" w:eastAsia="Calibri" w:hAnsi="Arial" w:cs="Arial"/>
        </w:rPr>
        <w:t xml:space="preserve"> indemnizará al Beneficiario, por la pérdida directa</w:t>
      </w:r>
      <w:r w:rsidR="006851C6">
        <w:rPr>
          <w:rFonts w:ascii="Arial" w:eastAsia="Calibri" w:hAnsi="Arial" w:cs="Arial"/>
        </w:rPr>
        <w:t xml:space="preserve"> </w:t>
      </w:r>
      <w:r w:rsidRPr="00AD5278">
        <w:rPr>
          <w:rFonts w:ascii="Arial" w:eastAsia="Calibri" w:hAnsi="Arial" w:cs="Arial"/>
        </w:rPr>
        <w:t>que sufra</w:t>
      </w:r>
      <w:r w:rsidR="006851C6">
        <w:rPr>
          <w:rFonts w:ascii="Arial" w:eastAsia="Calibri" w:hAnsi="Arial" w:cs="Arial"/>
        </w:rPr>
        <w:t>, por</w:t>
      </w:r>
      <w:r w:rsidRPr="00AD5278">
        <w:rPr>
          <w:rFonts w:ascii="Arial" w:eastAsia="Calibri" w:hAnsi="Arial" w:cs="Arial"/>
        </w:rPr>
        <w:t xml:space="preserve"> </w:t>
      </w:r>
      <w:r w:rsidR="006851C6">
        <w:rPr>
          <w:rFonts w:ascii="Arial" w:eastAsia="Calibri" w:hAnsi="Arial" w:cs="Arial"/>
        </w:rPr>
        <w:t>el acontecimiento del</w:t>
      </w:r>
      <w:r w:rsidRPr="00AD5278">
        <w:rPr>
          <w:rFonts w:ascii="Arial" w:eastAsia="Calibri" w:hAnsi="Arial" w:cs="Arial"/>
        </w:rPr>
        <w:t xml:space="preserve"> riesgo amparado bajo la cob</w:t>
      </w:r>
      <w:r w:rsidR="006851C6">
        <w:rPr>
          <w:rFonts w:ascii="Arial" w:eastAsia="Calibri" w:hAnsi="Arial" w:cs="Arial"/>
        </w:rPr>
        <w:t xml:space="preserve">ertura que adelante se detalla, </w:t>
      </w:r>
      <w:r w:rsidRPr="00AD5278">
        <w:rPr>
          <w:rFonts w:ascii="Arial" w:eastAsia="Calibri" w:hAnsi="Arial" w:cs="Arial"/>
        </w:rPr>
        <w:t>de conformidad</w:t>
      </w:r>
      <w:r w:rsidR="006851C6">
        <w:rPr>
          <w:rFonts w:ascii="Arial" w:eastAsia="Calibri" w:hAnsi="Arial" w:cs="Arial"/>
        </w:rPr>
        <w:t xml:space="preserve"> con lo estipulado en la póliza</w:t>
      </w:r>
      <w:r w:rsidRPr="00AD5278">
        <w:rPr>
          <w:rFonts w:ascii="Arial" w:eastAsia="Calibri" w:hAnsi="Arial" w:cs="Arial"/>
        </w:rPr>
        <w:t xml:space="preserve"> y se haya pagado la prima correspondiente.</w:t>
      </w:r>
    </w:p>
    <w:p w:rsidR="009D52DB" w:rsidRPr="009D52DB" w:rsidRDefault="009D52DB" w:rsidP="00D2524A">
      <w:pPr>
        <w:pStyle w:val="Default"/>
        <w:jc w:val="both"/>
        <w:rPr>
          <w:rFonts w:ascii="Arial" w:hAnsi="Arial" w:cs="Arial"/>
          <w:b/>
          <w:color w:val="auto"/>
          <w:lang w:val="es-ES"/>
        </w:rPr>
      </w:pPr>
    </w:p>
    <w:p w:rsidR="00386079" w:rsidRPr="00E83D13" w:rsidRDefault="00386079" w:rsidP="00386079">
      <w:pPr>
        <w:pStyle w:val="Default"/>
        <w:jc w:val="both"/>
        <w:rPr>
          <w:rFonts w:ascii="Arial" w:hAnsi="Arial" w:cs="Arial"/>
          <w:bCs/>
          <w:color w:val="auto"/>
        </w:rPr>
      </w:pPr>
      <w:r w:rsidRPr="00195D8F">
        <w:rPr>
          <w:rFonts w:ascii="Arial" w:hAnsi="Arial" w:cs="Arial"/>
          <w:bCs/>
          <w:color w:val="auto"/>
        </w:rPr>
        <w:t>De seguido se establece</w:t>
      </w:r>
      <w:r>
        <w:rPr>
          <w:rFonts w:ascii="Arial" w:hAnsi="Arial" w:cs="Arial"/>
          <w:bCs/>
          <w:color w:val="auto"/>
        </w:rPr>
        <w:t xml:space="preserve">, identificada por la letra “A” la </w:t>
      </w:r>
      <w:r w:rsidRPr="00195D8F">
        <w:rPr>
          <w:rFonts w:ascii="Arial" w:hAnsi="Arial" w:cs="Arial"/>
          <w:bCs/>
          <w:color w:val="auto"/>
        </w:rPr>
        <w:t xml:space="preserve">cobertura </w:t>
      </w:r>
      <w:r>
        <w:rPr>
          <w:rFonts w:ascii="Arial" w:hAnsi="Arial" w:cs="Arial"/>
          <w:bCs/>
          <w:color w:val="auto"/>
        </w:rPr>
        <w:t xml:space="preserve">básica </w:t>
      </w:r>
      <w:r w:rsidRPr="00195D8F">
        <w:rPr>
          <w:rFonts w:ascii="Arial" w:hAnsi="Arial" w:cs="Arial"/>
          <w:bCs/>
          <w:color w:val="auto"/>
        </w:rPr>
        <w:t>disponible para este seguro</w:t>
      </w:r>
      <w:r>
        <w:rPr>
          <w:rFonts w:ascii="Arial" w:hAnsi="Arial" w:cs="Arial"/>
          <w:bCs/>
          <w:color w:val="auto"/>
        </w:rPr>
        <w:t>,</w:t>
      </w:r>
      <w:r w:rsidRPr="00195D8F">
        <w:rPr>
          <w:rFonts w:ascii="Arial" w:hAnsi="Arial" w:cs="Arial"/>
          <w:bCs/>
          <w:color w:val="auto"/>
        </w:rPr>
        <w:t xml:space="preserve"> </w:t>
      </w:r>
      <w:r>
        <w:rPr>
          <w:rFonts w:ascii="Arial" w:hAnsi="Arial" w:cs="Arial"/>
          <w:bCs/>
          <w:color w:val="auto"/>
        </w:rPr>
        <w:t xml:space="preserve">la cobertura “B” </w:t>
      </w:r>
      <w:r w:rsidRPr="00E83D13">
        <w:rPr>
          <w:rFonts w:ascii="Arial" w:hAnsi="Arial" w:cs="Arial"/>
          <w:bCs/>
          <w:color w:val="auto"/>
        </w:rPr>
        <w:t>se considera adicional</w:t>
      </w:r>
      <w:r>
        <w:rPr>
          <w:rFonts w:ascii="Arial" w:hAnsi="Arial" w:cs="Arial"/>
          <w:bCs/>
          <w:color w:val="auto"/>
        </w:rPr>
        <w:t xml:space="preserve"> opcional</w:t>
      </w:r>
      <w:r w:rsidRPr="00E83D13">
        <w:rPr>
          <w:rFonts w:ascii="Arial" w:hAnsi="Arial" w:cs="Arial"/>
          <w:bCs/>
          <w:color w:val="auto"/>
        </w:rPr>
        <w:t xml:space="preserve">, susceptible de ser </w:t>
      </w:r>
      <w:r>
        <w:rPr>
          <w:rFonts w:ascii="Arial" w:hAnsi="Arial" w:cs="Arial"/>
          <w:bCs/>
          <w:color w:val="auto"/>
        </w:rPr>
        <w:t>contratada según lo decida el T</w:t>
      </w:r>
      <w:r w:rsidRPr="00E83D13">
        <w:rPr>
          <w:rFonts w:ascii="Arial" w:hAnsi="Arial" w:cs="Arial"/>
          <w:bCs/>
          <w:color w:val="auto"/>
        </w:rPr>
        <w:t>omador</w:t>
      </w:r>
      <w:r>
        <w:rPr>
          <w:rFonts w:ascii="Arial" w:hAnsi="Arial" w:cs="Arial"/>
          <w:bCs/>
          <w:color w:val="auto"/>
        </w:rPr>
        <w:t xml:space="preserve"> y/o Asegurado, mediante el pago de la </w:t>
      </w:r>
      <w:r w:rsidRPr="00E83D13">
        <w:rPr>
          <w:rFonts w:ascii="Arial" w:hAnsi="Arial" w:cs="Arial"/>
          <w:bCs/>
          <w:color w:val="auto"/>
        </w:rPr>
        <w:t>prima adicional correspondiente.</w:t>
      </w:r>
    </w:p>
    <w:p w:rsidR="00386079" w:rsidRDefault="00386079" w:rsidP="00EE4DAE">
      <w:pPr>
        <w:jc w:val="both"/>
        <w:rPr>
          <w:rFonts w:ascii="Arial" w:hAnsi="Arial" w:cs="Arial"/>
          <w:b/>
          <w:bCs/>
        </w:rPr>
      </w:pPr>
    </w:p>
    <w:p w:rsidR="004B64E1" w:rsidRPr="00112B80" w:rsidRDefault="004B64E1" w:rsidP="004B64E1">
      <w:pPr>
        <w:pStyle w:val="Prrafodelista"/>
        <w:numPr>
          <w:ilvl w:val="0"/>
          <w:numId w:val="14"/>
        </w:numPr>
        <w:rPr>
          <w:rFonts w:ascii="Arial" w:hAnsi="Arial" w:cs="Arial"/>
          <w:b/>
          <w:bCs/>
          <w:u w:val="single"/>
        </w:rPr>
      </w:pPr>
      <w:r w:rsidRPr="00112B80">
        <w:rPr>
          <w:rFonts w:ascii="Arial" w:hAnsi="Arial" w:cs="Arial"/>
          <w:b/>
          <w:bCs/>
          <w:u w:val="single"/>
        </w:rPr>
        <w:t>Cobertura Básica</w:t>
      </w:r>
    </w:p>
    <w:p w:rsidR="00EE4DAE" w:rsidRDefault="00CC694F" w:rsidP="00EE4DAE">
      <w:pPr>
        <w:jc w:val="both"/>
        <w:rPr>
          <w:rFonts w:ascii="Arial" w:eastAsia="Calibri" w:hAnsi="Arial" w:cs="Arial"/>
          <w:b/>
          <w:bCs/>
        </w:rPr>
      </w:pPr>
      <w:r>
        <w:rPr>
          <w:rFonts w:ascii="Arial" w:hAnsi="Arial" w:cs="Arial"/>
          <w:b/>
          <w:bCs/>
        </w:rPr>
        <w:t>Artículo 2</w:t>
      </w:r>
      <w:r w:rsidR="0095732D">
        <w:rPr>
          <w:rFonts w:ascii="Arial" w:hAnsi="Arial" w:cs="Arial"/>
          <w:b/>
          <w:bCs/>
        </w:rPr>
        <w:t>3</w:t>
      </w:r>
      <w:r>
        <w:rPr>
          <w:rFonts w:ascii="Arial" w:hAnsi="Arial" w:cs="Arial"/>
          <w:b/>
          <w:bCs/>
        </w:rPr>
        <w:t xml:space="preserve">: </w:t>
      </w:r>
      <w:r w:rsidR="003513C3" w:rsidRPr="003513C3">
        <w:rPr>
          <w:rFonts w:ascii="Arial" w:hAnsi="Arial" w:cs="Arial"/>
          <w:b/>
          <w:bCs/>
        </w:rPr>
        <w:t>C</w:t>
      </w:r>
      <w:r w:rsidR="00D159C4">
        <w:rPr>
          <w:rFonts w:ascii="Arial" w:hAnsi="Arial" w:cs="Arial"/>
          <w:b/>
          <w:bCs/>
        </w:rPr>
        <w:t xml:space="preserve">obertura </w:t>
      </w:r>
      <w:r w:rsidR="00E26825">
        <w:rPr>
          <w:rFonts w:ascii="Arial" w:hAnsi="Arial" w:cs="Arial"/>
          <w:b/>
          <w:bCs/>
        </w:rPr>
        <w:t xml:space="preserve">A </w:t>
      </w:r>
      <w:r w:rsidR="003C6108">
        <w:rPr>
          <w:rFonts w:ascii="Arial" w:hAnsi="Arial" w:cs="Arial"/>
          <w:b/>
          <w:bCs/>
        </w:rPr>
        <w:t>–</w:t>
      </w:r>
      <w:r w:rsidR="00E26825">
        <w:rPr>
          <w:rFonts w:ascii="Arial" w:hAnsi="Arial" w:cs="Arial"/>
          <w:b/>
          <w:bCs/>
        </w:rPr>
        <w:t xml:space="preserve"> </w:t>
      </w:r>
      <w:r w:rsidR="00EE4DAE" w:rsidRPr="00EE4DAE">
        <w:rPr>
          <w:rFonts w:ascii="Arial" w:eastAsia="Calibri" w:hAnsi="Arial" w:cs="Arial"/>
          <w:b/>
          <w:bCs/>
        </w:rPr>
        <w:t xml:space="preserve">Fidelidad </w:t>
      </w:r>
    </w:p>
    <w:p w:rsidR="00B20755" w:rsidRDefault="00B20755" w:rsidP="00B20755">
      <w:pPr>
        <w:jc w:val="both"/>
        <w:rPr>
          <w:rFonts w:ascii="Arial" w:hAnsi="Arial" w:cs="Arial"/>
          <w:b/>
        </w:rPr>
      </w:pPr>
    </w:p>
    <w:p w:rsidR="00B20755" w:rsidRPr="00756E19" w:rsidRDefault="00B20755" w:rsidP="00B20755">
      <w:pPr>
        <w:jc w:val="both"/>
        <w:rPr>
          <w:rFonts w:ascii="Arial" w:hAnsi="Arial" w:cs="Arial"/>
          <w:b/>
        </w:rPr>
      </w:pPr>
      <w:r w:rsidRPr="00756E19">
        <w:rPr>
          <w:rFonts w:ascii="Arial" w:hAnsi="Arial" w:cs="Arial"/>
          <w:b/>
        </w:rPr>
        <w:t>La cobertura que otorga este contrato de seguro</w:t>
      </w:r>
      <w:r>
        <w:rPr>
          <w:rFonts w:ascii="Arial" w:hAnsi="Arial" w:cs="Arial"/>
          <w:b/>
        </w:rPr>
        <w:t>,</w:t>
      </w:r>
      <w:r w:rsidRPr="00756E19">
        <w:rPr>
          <w:rFonts w:ascii="Arial" w:hAnsi="Arial" w:cs="Arial"/>
          <w:b/>
        </w:rPr>
        <w:t xml:space="preserve"> es exclusiva para el </w:t>
      </w:r>
      <w:r>
        <w:rPr>
          <w:rFonts w:ascii="Arial" w:hAnsi="Arial" w:cs="Arial"/>
          <w:b/>
        </w:rPr>
        <w:t>Beneficiario</w:t>
      </w:r>
      <w:r w:rsidRPr="00756E19">
        <w:rPr>
          <w:rFonts w:ascii="Arial" w:hAnsi="Arial" w:cs="Arial"/>
          <w:b/>
        </w:rPr>
        <w:t>.</w:t>
      </w:r>
    </w:p>
    <w:p w:rsidR="00D159C4" w:rsidRPr="00EE4DAE" w:rsidRDefault="00D159C4" w:rsidP="00EE4DAE">
      <w:pPr>
        <w:jc w:val="both"/>
        <w:rPr>
          <w:rFonts w:ascii="Arial" w:eastAsia="Calibri" w:hAnsi="Arial" w:cs="Arial"/>
          <w:b/>
          <w:bCs/>
        </w:rPr>
      </w:pPr>
    </w:p>
    <w:p w:rsidR="0033013D" w:rsidRDefault="0095732D" w:rsidP="00EE4DAE">
      <w:pPr>
        <w:autoSpaceDE w:val="0"/>
        <w:autoSpaceDN w:val="0"/>
        <w:adjustRightInd w:val="0"/>
        <w:jc w:val="both"/>
        <w:rPr>
          <w:rFonts w:ascii="Arial" w:eastAsia="Calibri" w:hAnsi="Arial" w:cs="Arial"/>
          <w:b/>
        </w:rPr>
      </w:pPr>
      <w:r>
        <w:rPr>
          <w:rFonts w:ascii="Arial" w:eastAsia="Calibri" w:hAnsi="Arial" w:cs="Arial"/>
          <w:b/>
        </w:rPr>
        <w:t>23</w:t>
      </w:r>
      <w:r w:rsidR="0033013D" w:rsidRPr="0033013D">
        <w:rPr>
          <w:rFonts w:ascii="Arial" w:eastAsia="Calibri" w:hAnsi="Arial" w:cs="Arial"/>
          <w:b/>
        </w:rPr>
        <w:t>.1. Riesgos Cubiertos</w:t>
      </w:r>
    </w:p>
    <w:p w:rsidR="005030CA" w:rsidRDefault="00D159C4" w:rsidP="005030CA">
      <w:pPr>
        <w:autoSpaceDE w:val="0"/>
        <w:autoSpaceDN w:val="0"/>
        <w:adjustRightInd w:val="0"/>
        <w:jc w:val="both"/>
        <w:rPr>
          <w:rFonts w:ascii="Arial" w:eastAsia="Calibri" w:hAnsi="Arial" w:cs="Arial"/>
        </w:rPr>
      </w:pPr>
      <w:r w:rsidRPr="00D159C4">
        <w:rPr>
          <w:rFonts w:ascii="Arial" w:eastAsia="Calibri" w:hAnsi="Arial" w:cs="Arial"/>
        </w:rPr>
        <w:t xml:space="preserve">Ampara las pérdidas económicas </w:t>
      </w:r>
      <w:r w:rsidR="009E2460">
        <w:rPr>
          <w:rFonts w:ascii="Arial" w:eastAsia="Calibri" w:hAnsi="Arial" w:cs="Arial"/>
        </w:rPr>
        <w:t xml:space="preserve">de dinero, </w:t>
      </w:r>
      <w:r w:rsidR="00630F3B">
        <w:rPr>
          <w:rFonts w:ascii="Arial" w:eastAsia="Calibri" w:hAnsi="Arial" w:cs="Arial"/>
        </w:rPr>
        <w:t>valores</w:t>
      </w:r>
      <w:r w:rsidR="009E2460">
        <w:rPr>
          <w:rFonts w:ascii="Arial" w:eastAsia="Calibri" w:hAnsi="Arial" w:cs="Arial"/>
        </w:rPr>
        <w:t xml:space="preserve"> y/o bienes</w:t>
      </w:r>
      <w:r w:rsidR="00630F3B">
        <w:rPr>
          <w:rFonts w:ascii="Arial" w:eastAsia="Calibri" w:hAnsi="Arial" w:cs="Arial"/>
        </w:rPr>
        <w:t xml:space="preserve">, </w:t>
      </w:r>
      <w:r w:rsidRPr="00D159C4">
        <w:rPr>
          <w:rFonts w:ascii="Arial" w:eastAsia="Calibri" w:hAnsi="Arial" w:cs="Arial"/>
        </w:rPr>
        <w:t>que sufra el</w:t>
      </w:r>
      <w:r>
        <w:rPr>
          <w:rFonts w:ascii="Arial" w:eastAsia="Calibri" w:hAnsi="Arial" w:cs="Arial"/>
        </w:rPr>
        <w:t xml:space="preserve"> </w:t>
      </w:r>
      <w:r w:rsidRPr="00D159C4">
        <w:rPr>
          <w:rFonts w:ascii="Arial" w:eastAsia="Calibri" w:hAnsi="Arial" w:cs="Arial"/>
        </w:rPr>
        <w:t>Beneficiario derivadas de un acto de infidelidad</w:t>
      </w:r>
      <w:r>
        <w:rPr>
          <w:rFonts w:ascii="Arial" w:eastAsia="Calibri" w:hAnsi="Arial" w:cs="Arial"/>
        </w:rPr>
        <w:t xml:space="preserve"> </w:t>
      </w:r>
      <w:r w:rsidRPr="00D159C4">
        <w:rPr>
          <w:rFonts w:ascii="Arial" w:eastAsia="Calibri" w:hAnsi="Arial" w:cs="Arial"/>
        </w:rPr>
        <w:t>cometido por el Asegurado</w:t>
      </w:r>
      <w:r w:rsidR="002229F8">
        <w:rPr>
          <w:rFonts w:ascii="Arial" w:eastAsia="Calibri" w:hAnsi="Arial" w:cs="Arial"/>
        </w:rPr>
        <w:t xml:space="preserve"> o en complicidad con terceros,</w:t>
      </w:r>
      <w:r w:rsidRPr="00D159C4">
        <w:rPr>
          <w:rFonts w:ascii="Arial" w:eastAsia="Calibri" w:hAnsi="Arial" w:cs="Arial"/>
        </w:rPr>
        <w:t xml:space="preserve"> mientras realiza las</w:t>
      </w:r>
      <w:r>
        <w:rPr>
          <w:rFonts w:ascii="Arial" w:eastAsia="Calibri" w:hAnsi="Arial" w:cs="Arial"/>
        </w:rPr>
        <w:t xml:space="preserve"> </w:t>
      </w:r>
      <w:r w:rsidR="00630F3B">
        <w:rPr>
          <w:rFonts w:ascii="Arial" w:eastAsia="Calibri" w:hAnsi="Arial" w:cs="Arial"/>
        </w:rPr>
        <w:t xml:space="preserve">funciones del puesto (posición) o </w:t>
      </w:r>
      <w:r w:rsidR="009E2460">
        <w:rPr>
          <w:rFonts w:ascii="Arial" w:eastAsia="Calibri" w:hAnsi="Arial" w:cs="Arial"/>
        </w:rPr>
        <w:t>comisión</w:t>
      </w:r>
      <w:r w:rsidR="00630F3B">
        <w:rPr>
          <w:rFonts w:ascii="Arial" w:eastAsia="Calibri" w:hAnsi="Arial" w:cs="Arial"/>
        </w:rPr>
        <w:t xml:space="preserve"> indicada</w:t>
      </w:r>
      <w:r w:rsidRPr="00D159C4">
        <w:rPr>
          <w:rFonts w:ascii="Arial" w:eastAsia="Calibri" w:hAnsi="Arial" w:cs="Arial"/>
        </w:rPr>
        <w:t xml:space="preserve"> en la documentación del</w:t>
      </w:r>
      <w:r>
        <w:rPr>
          <w:rFonts w:ascii="Arial" w:eastAsia="Calibri" w:hAnsi="Arial" w:cs="Arial"/>
        </w:rPr>
        <w:t xml:space="preserve"> </w:t>
      </w:r>
      <w:r w:rsidR="009E2460">
        <w:rPr>
          <w:rFonts w:ascii="Arial" w:eastAsia="Calibri" w:hAnsi="Arial" w:cs="Arial"/>
        </w:rPr>
        <w:t xml:space="preserve">seguro, y </w:t>
      </w:r>
      <w:r w:rsidRPr="00D159C4">
        <w:rPr>
          <w:rFonts w:ascii="Arial" w:eastAsia="Calibri" w:hAnsi="Arial" w:cs="Arial"/>
        </w:rPr>
        <w:t>ocurrido durante el período de vigencia de esta</w:t>
      </w:r>
      <w:r>
        <w:rPr>
          <w:rFonts w:ascii="Arial" w:eastAsia="Calibri" w:hAnsi="Arial" w:cs="Arial"/>
        </w:rPr>
        <w:t xml:space="preserve"> </w:t>
      </w:r>
      <w:r w:rsidR="005030CA">
        <w:rPr>
          <w:rFonts w:ascii="Arial" w:eastAsia="Calibri" w:hAnsi="Arial" w:cs="Arial"/>
        </w:rPr>
        <w:t>póliza,</w:t>
      </w:r>
      <w:r w:rsidR="00630F3B">
        <w:rPr>
          <w:rFonts w:ascii="Arial" w:eastAsia="Calibri" w:hAnsi="Arial" w:cs="Arial"/>
        </w:rPr>
        <w:t xml:space="preserve"> a consecuencia de eventos,</w:t>
      </w:r>
      <w:r w:rsidR="005030CA">
        <w:rPr>
          <w:rFonts w:ascii="Arial" w:eastAsia="Calibri" w:hAnsi="Arial" w:cs="Arial"/>
        </w:rPr>
        <w:t xml:space="preserve"> tales como:</w:t>
      </w:r>
    </w:p>
    <w:p w:rsidR="005030CA" w:rsidRPr="00E41639" w:rsidRDefault="005030CA" w:rsidP="005030CA">
      <w:pPr>
        <w:autoSpaceDE w:val="0"/>
        <w:autoSpaceDN w:val="0"/>
        <w:adjustRightInd w:val="0"/>
        <w:jc w:val="both"/>
        <w:rPr>
          <w:rFonts w:ascii="Arial" w:eastAsia="Calibri" w:hAnsi="Arial" w:cs="Arial"/>
          <w:sz w:val="16"/>
          <w:szCs w:val="16"/>
        </w:rPr>
      </w:pPr>
    </w:p>
    <w:p w:rsidR="005030CA" w:rsidRPr="00A84881" w:rsidRDefault="005030CA" w:rsidP="00617D56">
      <w:pPr>
        <w:pStyle w:val="Prrafodelista"/>
        <w:numPr>
          <w:ilvl w:val="1"/>
          <w:numId w:val="7"/>
        </w:numPr>
        <w:autoSpaceDE w:val="0"/>
        <w:autoSpaceDN w:val="0"/>
        <w:adjustRightInd w:val="0"/>
        <w:rPr>
          <w:rFonts w:ascii="Arial" w:hAnsi="Arial" w:cs="Arial"/>
          <w:sz w:val="24"/>
          <w:szCs w:val="24"/>
        </w:rPr>
      </w:pPr>
      <w:r w:rsidRPr="00A84881">
        <w:rPr>
          <w:rFonts w:ascii="Arial" w:hAnsi="Arial" w:cs="Arial"/>
          <w:sz w:val="24"/>
          <w:szCs w:val="24"/>
        </w:rPr>
        <w:t>Hurto.</w:t>
      </w:r>
    </w:p>
    <w:p w:rsidR="005030CA" w:rsidRPr="00A84881" w:rsidRDefault="005030CA" w:rsidP="00617D56">
      <w:pPr>
        <w:pStyle w:val="Prrafodelista"/>
        <w:numPr>
          <w:ilvl w:val="1"/>
          <w:numId w:val="7"/>
        </w:numPr>
        <w:autoSpaceDE w:val="0"/>
        <w:autoSpaceDN w:val="0"/>
        <w:adjustRightInd w:val="0"/>
        <w:rPr>
          <w:rFonts w:ascii="Arial" w:hAnsi="Arial" w:cs="Arial"/>
          <w:sz w:val="24"/>
          <w:szCs w:val="24"/>
          <w:lang w:val="es-ES"/>
        </w:rPr>
      </w:pPr>
      <w:r w:rsidRPr="00A84881">
        <w:rPr>
          <w:rFonts w:ascii="Arial" w:hAnsi="Arial" w:cs="Arial"/>
          <w:sz w:val="24"/>
          <w:szCs w:val="24"/>
          <w:lang w:val="es-ES"/>
        </w:rPr>
        <w:t>Robo.</w:t>
      </w:r>
    </w:p>
    <w:p w:rsidR="005030CA" w:rsidRPr="00A84881" w:rsidRDefault="005030CA" w:rsidP="00617D56">
      <w:pPr>
        <w:pStyle w:val="Prrafodelista"/>
        <w:numPr>
          <w:ilvl w:val="1"/>
          <w:numId w:val="7"/>
        </w:numPr>
        <w:autoSpaceDE w:val="0"/>
        <w:autoSpaceDN w:val="0"/>
        <w:adjustRightInd w:val="0"/>
        <w:rPr>
          <w:rFonts w:ascii="Arial" w:hAnsi="Arial" w:cs="Arial"/>
          <w:sz w:val="24"/>
          <w:szCs w:val="24"/>
          <w:lang w:val="es-ES"/>
        </w:rPr>
      </w:pPr>
      <w:r w:rsidRPr="00A84881">
        <w:rPr>
          <w:rFonts w:ascii="Arial" w:hAnsi="Arial" w:cs="Arial"/>
          <w:sz w:val="24"/>
          <w:szCs w:val="24"/>
          <w:lang w:val="es-ES"/>
        </w:rPr>
        <w:t>Pillaje.</w:t>
      </w:r>
    </w:p>
    <w:p w:rsidR="005030CA" w:rsidRPr="00A84881" w:rsidRDefault="005030CA" w:rsidP="00617D56">
      <w:pPr>
        <w:pStyle w:val="Prrafodelista"/>
        <w:numPr>
          <w:ilvl w:val="1"/>
          <w:numId w:val="7"/>
        </w:numPr>
        <w:autoSpaceDE w:val="0"/>
        <w:autoSpaceDN w:val="0"/>
        <w:adjustRightInd w:val="0"/>
        <w:rPr>
          <w:rFonts w:ascii="Arial" w:hAnsi="Arial" w:cs="Arial"/>
          <w:sz w:val="24"/>
          <w:szCs w:val="24"/>
          <w:lang w:val="es-ES"/>
        </w:rPr>
      </w:pPr>
      <w:r w:rsidRPr="00A84881">
        <w:rPr>
          <w:rFonts w:ascii="Arial" w:hAnsi="Arial" w:cs="Arial"/>
          <w:sz w:val="24"/>
          <w:szCs w:val="24"/>
          <w:lang w:val="es-ES"/>
        </w:rPr>
        <w:t>Fraude.</w:t>
      </w:r>
    </w:p>
    <w:p w:rsidR="005030CA" w:rsidRPr="00A84881" w:rsidRDefault="005030CA" w:rsidP="00617D56">
      <w:pPr>
        <w:pStyle w:val="Prrafodelista"/>
        <w:numPr>
          <w:ilvl w:val="1"/>
          <w:numId w:val="7"/>
        </w:numPr>
        <w:autoSpaceDE w:val="0"/>
        <w:autoSpaceDN w:val="0"/>
        <w:adjustRightInd w:val="0"/>
        <w:rPr>
          <w:rFonts w:ascii="Arial" w:hAnsi="Arial" w:cs="Arial"/>
          <w:sz w:val="24"/>
          <w:szCs w:val="24"/>
          <w:lang w:val="es-ES"/>
        </w:rPr>
      </w:pPr>
      <w:r w:rsidRPr="00A84881">
        <w:rPr>
          <w:rFonts w:ascii="Arial" w:hAnsi="Arial" w:cs="Arial"/>
          <w:sz w:val="24"/>
          <w:szCs w:val="24"/>
          <w:lang w:val="es-ES"/>
        </w:rPr>
        <w:t>Estafa.</w:t>
      </w:r>
    </w:p>
    <w:p w:rsidR="005030CA" w:rsidRPr="00A84881" w:rsidRDefault="005030CA" w:rsidP="00617D56">
      <w:pPr>
        <w:pStyle w:val="Prrafodelista"/>
        <w:numPr>
          <w:ilvl w:val="1"/>
          <w:numId w:val="7"/>
        </w:numPr>
        <w:autoSpaceDE w:val="0"/>
        <w:autoSpaceDN w:val="0"/>
        <w:adjustRightInd w:val="0"/>
        <w:rPr>
          <w:rFonts w:ascii="Arial" w:hAnsi="Arial" w:cs="Arial"/>
          <w:sz w:val="24"/>
          <w:szCs w:val="24"/>
          <w:lang w:val="es-ES"/>
        </w:rPr>
      </w:pPr>
      <w:r w:rsidRPr="00A84881">
        <w:rPr>
          <w:rFonts w:ascii="Arial" w:hAnsi="Arial" w:cs="Arial"/>
          <w:sz w:val="24"/>
          <w:szCs w:val="24"/>
          <w:lang w:val="es-ES"/>
        </w:rPr>
        <w:t xml:space="preserve">Sustracción u otros actos fraudulentos o dolosos de tipo penal.  </w:t>
      </w:r>
    </w:p>
    <w:p w:rsidR="00FB125A" w:rsidRDefault="00FB125A" w:rsidP="0066732A">
      <w:pPr>
        <w:autoSpaceDE w:val="0"/>
        <w:autoSpaceDN w:val="0"/>
        <w:adjustRightInd w:val="0"/>
        <w:jc w:val="both"/>
        <w:rPr>
          <w:rFonts w:ascii="Arial" w:eastAsia="Calibri" w:hAnsi="Arial" w:cs="Arial"/>
        </w:rPr>
      </w:pPr>
      <w:r>
        <w:rPr>
          <w:rFonts w:ascii="Arial" w:eastAsia="Calibri" w:hAnsi="Arial" w:cs="Arial"/>
        </w:rPr>
        <w:t>Se limita a cubrir las pérdidas que ocurran dentro de los límites territoriales especificados en el artículo de Delimitación Geográfica de esta póliza.</w:t>
      </w:r>
    </w:p>
    <w:p w:rsidR="00FB125A" w:rsidRDefault="00FB125A" w:rsidP="0066732A">
      <w:pPr>
        <w:autoSpaceDE w:val="0"/>
        <w:autoSpaceDN w:val="0"/>
        <w:adjustRightInd w:val="0"/>
        <w:jc w:val="both"/>
        <w:rPr>
          <w:rFonts w:ascii="Arial" w:eastAsia="Calibri" w:hAnsi="Arial" w:cs="Arial"/>
        </w:rPr>
      </w:pPr>
    </w:p>
    <w:p w:rsidR="0066732A" w:rsidRPr="00607613" w:rsidRDefault="0066732A" w:rsidP="0066732A">
      <w:pPr>
        <w:autoSpaceDE w:val="0"/>
        <w:autoSpaceDN w:val="0"/>
        <w:adjustRightInd w:val="0"/>
        <w:jc w:val="both"/>
        <w:rPr>
          <w:rFonts w:ascii="Arial" w:eastAsia="Calibri" w:hAnsi="Arial" w:cs="Arial"/>
          <w:b/>
          <w:bCs/>
        </w:rPr>
      </w:pPr>
      <w:r w:rsidRPr="007A7912">
        <w:rPr>
          <w:rFonts w:ascii="Arial" w:eastAsia="Calibri" w:hAnsi="Arial" w:cs="Arial"/>
        </w:rPr>
        <w:t xml:space="preserve">Si el Asegurado cambia de puesto, pero permanece al servicio del mismo beneficiario podrá solicitar a </w:t>
      </w:r>
      <w:r w:rsidRPr="007A7912">
        <w:rPr>
          <w:rFonts w:ascii="Arial" w:eastAsia="Calibri" w:hAnsi="Arial" w:cs="Arial"/>
          <w:b/>
        </w:rPr>
        <w:t>SEGUROS LAFISE</w:t>
      </w:r>
      <w:r w:rsidRPr="007A7912">
        <w:rPr>
          <w:rFonts w:ascii="Arial" w:eastAsia="Calibri" w:hAnsi="Arial" w:cs="Arial"/>
        </w:rPr>
        <w:t xml:space="preserve"> la cobertura del nuevo puesto, dicha solicitud debe ser expresa y debe acompañarse de las declaraciones del riesgo correspondiente.</w:t>
      </w:r>
    </w:p>
    <w:p w:rsidR="00D159C4" w:rsidRDefault="00D159C4" w:rsidP="00EE4DAE">
      <w:pPr>
        <w:autoSpaceDE w:val="0"/>
        <w:autoSpaceDN w:val="0"/>
        <w:adjustRightInd w:val="0"/>
        <w:jc w:val="both"/>
        <w:rPr>
          <w:rFonts w:ascii="Arial" w:eastAsia="Calibri" w:hAnsi="Arial" w:cs="Arial"/>
        </w:rPr>
      </w:pPr>
    </w:p>
    <w:p w:rsidR="00331E5B" w:rsidRPr="007140DB" w:rsidRDefault="00331E5B" w:rsidP="00331E5B">
      <w:pPr>
        <w:autoSpaceDE w:val="0"/>
        <w:autoSpaceDN w:val="0"/>
        <w:adjustRightInd w:val="0"/>
        <w:jc w:val="both"/>
        <w:rPr>
          <w:rFonts w:ascii="Arial" w:hAnsi="Arial" w:cs="Arial"/>
        </w:rPr>
      </w:pPr>
      <w:r w:rsidRPr="007140DB">
        <w:rPr>
          <w:rFonts w:ascii="Arial" w:eastAsia="Calibri" w:hAnsi="Arial" w:cs="Arial"/>
        </w:rPr>
        <w:t xml:space="preserve">Esta póliza responde solidariamente, por lo que </w:t>
      </w:r>
      <w:r w:rsidRPr="007140DB">
        <w:rPr>
          <w:rFonts w:ascii="Arial" w:eastAsia="Calibri" w:hAnsi="Arial" w:cs="Arial"/>
          <w:b/>
        </w:rPr>
        <w:t>SEGUROS LAFISE</w:t>
      </w:r>
      <w:r w:rsidRPr="007140DB">
        <w:rPr>
          <w:rFonts w:ascii="Arial" w:eastAsia="Calibri" w:hAnsi="Arial" w:cs="Arial"/>
        </w:rPr>
        <w:t xml:space="preserve"> renuncia al derecho de excusión, y ante la verificación de un siniestro amparable indemnizará la </w:t>
      </w:r>
      <w:r w:rsidRPr="007140DB">
        <w:rPr>
          <w:rFonts w:ascii="Arial" w:eastAsia="Calibri" w:hAnsi="Arial" w:cs="Arial"/>
        </w:rPr>
        <w:lastRenderedPageBreak/>
        <w:t xml:space="preserve">pérdida sin requerir de previo al </w:t>
      </w:r>
      <w:r w:rsidR="003E1798" w:rsidRPr="007140DB">
        <w:rPr>
          <w:rFonts w:ascii="Arial" w:eastAsia="Calibri" w:hAnsi="Arial" w:cs="Arial"/>
        </w:rPr>
        <w:t xml:space="preserve">beneficiario </w:t>
      </w:r>
      <w:r w:rsidRPr="007140DB">
        <w:rPr>
          <w:rFonts w:ascii="Arial" w:eastAsia="Calibri" w:hAnsi="Arial" w:cs="Arial"/>
        </w:rPr>
        <w:t xml:space="preserve">que ejecute acciones de cobro contra el </w:t>
      </w:r>
      <w:r w:rsidR="003E1798" w:rsidRPr="007140DB">
        <w:rPr>
          <w:rFonts w:ascii="Arial" w:eastAsia="Calibri" w:hAnsi="Arial" w:cs="Arial"/>
        </w:rPr>
        <w:t>asegurado</w:t>
      </w:r>
      <w:r w:rsidR="007140DB" w:rsidRPr="007140DB">
        <w:rPr>
          <w:rFonts w:ascii="Arial" w:eastAsia="Calibri" w:hAnsi="Arial" w:cs="Arial"/>
        </w:rPr>
        <w:t xml:space="preserve"> </w:t>
      </w:r>
      <w:r w:rsidRPr="007140DB">
        <w:rPr>
          <w:rFonts w:ascii="Arial" w:eastAsia="Calibri" w:hAnsi="Arial" w:cs="Arial"/>
        </w:rPr>
        <w:t>responsable de la pérdida.</w:t>
      </w:r>
    </w:p>
    <w:p w:rsidR="003E1798" w:rsidRDefault="003E1798" w:rsidP="003E1798">
      <w:pPr>
        <w:autoSpaceDE w:val="0"/>
        <w:autoSpaceDN w:val="0"/>
        <w:adjustRightInd w:val="0"/>
        <w:jc w:val="both"/>
        <w:rPr>
          <w:rFonts w:ascii="Arial" w:eastAsia="Calibri" w:hAnsi="Arial" w:cs="Arial"/>
          <w:b/>
        </w:rPr>
      </w:pPr>
    </w:p>
    <w:p w:rsidR="00704681" w:rsidRDefault="001D14A1" w:rsidP="003513C3">
      <w:pPr>
        <w:jc w:val="both"/>
        <w:rPr>
          <w:rFonts w:ascii="Arial" w:hAnsi="Arial" w:cs="Arial"/>
          <w:b/>
        </w:rPr>
      </w:pPr>
      <w:r>
        <w:rPr>
          <w:rFonts w:ascii="Arial" w:hAnsi="Arial" w:cs="Arial"/>
          <w:b/>
        </w:rPr>
        <w:t>2</w:t>
      </w:r>
      <w:r w:rsidR="0095732D">
        <w:rPr>
          <w:rFonts w:ascii="Arial" w:hAnsi="Arial" w:cs="Arial"/>
          <w:b/>
        </w:rPr>
        <w:t>3</w:t>
      </w:r>
      <w:r w:rsidR="00704681">
        <w:rPr>
          <w:rFonts w:ascii="Arial" w:hAnsi="Arial" w:cs="Arial"/>
          <w:b/>
        </w:rPr>
        <w:t>.</w:t>
      </w:r>
      <w:r w:rsidR="0033013D">
        <w:rPr>
          <w:rFonts w:ascii="Arial" w:hAnsi="Arial" w:cs="Arial"/>
          <w:b/>
        </w:rPr>
        <w:t>2</w:t>
      </w:r>
      <w:r w:rsidR="00704681">
        <w:rPr>
          <w:rFonts w:ascii="Arial" w:hAnsi="Arial" w:cs="Arial"/>
          <w:b/>
        </w:rPr>
        <w:t>. Deducibles</w:t>
      </w:r>
    </w:p>
    <w:p w:rsidR="00386079" w:rsidRPr="00386079" w:rsidRDefault="00386079" w:rsidP="00386079">
      <w:pPr>
        <w:rPr>
          <w:rFonts w:ascii="Arial" w:hAnsi="Arial" w:cs="Arial"/>
        </w:rPr>
      </w:pPr>
      <w:r w:rsidRPr="00386079">
        <w:rPr>
          <w:rFonts w:ascii="Arial" w:hAnsi="Arial" w:cs="Arial"/>
        </w:rPr>
        <w:t>Por las características propias de esta cobertura</w:t>
      </w:r>
      <w:r w:rsidR="00F23611">
        <w:rPr>
          <w:rFonts w:ascii="Arial" w:hAnsi="Arial" w:cs="Arial"/>
        </w:rPr>
        <w:t>,</w:t>
      </w:r>
      <w:r w:rsidRPr="00386079">
        <w:rPr>
          <w:rFonts w:ascii="Arial" w:hAnsi="Arial" w:cs="Arial"/>
        </w:rPr>
        <w:t xml:space="preserve"> no aplica</w:t>
      </w:r>
      <w:r w:rsidR="00F23611">
        <w:rPr>
          <w:rFonts w:ascii="Arial" w:hAnsi="Arial" w:cs="Arial"/>
        </w:rPr>
        <w:t>n</w:t>
      </w:r>
      <w:r w:rsidRPr="00386079">
        <w:rPr>
          <w:rFonts w:ascii="Arial" w:hAnsi="Arial" w:cs="Arial"/>
        </w:rPr>
        <w:t xml:space="preserve"> deducible</w:t>
      </w:r>
      <w:r w:rsidR="00F23611">
        <w:rPr>
          <w:rFonts w:ascii="Arial" w:hAnsi="Arial" w:cs="Arial"/>
        </w:rPr>
        <w:t>s</w:t>
      </w:r>
      <w:r w:rsidRPr="00386079">
        <w:rPr>
          <w:rFonts w:ascii="Arial" w:hAnsi="Arial" w:cs="Arial"/>
        </w:rPr>
        <w:t>.</w:t>
      </w:r>
    </w:p>
    <w:p w:rsidR="00386079" w:rsidRPr="00386079" w:rsidRDefault="00386079" w:rsidP="00386079">
      <w:pPr>
        <w:pStyle w:val="Prrafodelista"/>
        <w:ind w:left="360"/>
        <w:rPr>
          <w:rFonts w:ascii="Arial" w:hAnsi="Arial" w:cs="Arial"/>
          <w:b/>
          <w:sz w:val="24"/>
          <w:szCs w:val="24"/>
          <w:u w:val="single"/>
          <w:lang w:val="es-ES"/>
        </w:rPr>
      </w:pPr>
    </w:p>
    <w:p w:rsidR="00234188" w:rsidRPr="00234188" w:rsidRDefault="00234188" w:rsidP="00234188">
      <w:pPr>
        <w:pStyle w:val="Prrafodelista"/>
        <w:numPr>
          <w:ilvl w:val="0"/>
          <w:numId w:val="2"/>
        </w:numPr>
        <w:rPr>
          <w:rFonts w:ascii="Arial" w:hAnsi="Arial" w:cs="Arial"/>
          <w:b/>
          <w:sz w:val="24"/>
          <w:szCs w:val="24"/>
          <w:u w:val="single"/>
        </w:rPr>
      </w:pPr>
      <w:r w:rsidRPr="00234188">
        <w:rPr>
          <w:rFonts w:ascii="Arial" w:hAnsi="Arial" w:cs="Arial"/>
          <w:b/>
          <w:sz w:val="24"/>
          <w:szCs w:val="24"/>
          <w:u w:val="single"/>
        </w:rPr>
        <w:t>Cobertura Adicional Opcional</w:t>
      </w:r>
    </w:p>
    <w:p w:rsidR="00234188" w:rsidRDefault="00234188" w:rsidP="003513C3">
      <w:pPr>
        <w:jc w:val="both"/>
        <w:rPr>
          <w:rFonts w:ascii="Arial" w:hAnsi="Arial" w:cs="Arial"/>
        </w:rPr>
      </w:pPr>
    </w:p>
    <w:p w:rsidR="00053E55" w:rsidRDefault="00053E55" w:rsidP="00053E55">
      <w:pPr>
        <w:jc w:val="both"/>
        <w:rPr>
          <w:rFonts w:ascii="Arial" w:eastAsia="Calibri" w:hAnsi="Arial" w:cs="Arial"/>
          <w:b/>
          <w:bCs/>
        </w:rPr>
      </w:pPr>
      <w:r>
        <w:rPr>
          <w:rFonts w:ascii="Arial" w:hAnsi="Arial" w:cs="Arial"/>
          <w:b/>
          <w:bCs/>
        </w:rPr>
        <w:t>Artículo 2</w:t>
      </w:r>
      <w:r w:rsidR="0095732D">
        <w:rPr>
          <w:rFonts w:ascii="Arial" w:hAnsi="Arial" w:cs="Arial"/>
          <w:b/>
          <w:bCs/>
        </w:rPr>
        <w:t>4</w:t>
      </w:r>
      <w:r>
        <w:rPr>
          <w:rFonts w:ascii="Arial" w:hAnsi="Arial" w:cs="Arial"/>
          <w:b/>
          <w:bCs/>
        </w:rPr>
        <w:t xml:space="preserve">: </w:t>
      </w:r>
      <w:r w:rsidRPr="003513C3">
        <w:rPr>
          <w:rFonts w:ascii="Arial" w:hAnsi="Arial" w:cs="Arial"/>
          <w:b/>
          <w:bCs/>
        </w:rPr>
        <w:t>C</w:t>
      </w:r>
      <w:r>
        <w:rPr>
          <w:rFonts w:ascii="Arial" w:hAnsi="Arial" w:cs="Arial"/>
          <w:b/>
          <w:bCs/>
        </w:rPr>
        <w:t>obertura B – Extensión Territorial</w:t>
      </w:r>
      <w:r w:rsidR="004367DD">
        <w:rPr>
          <w:rFonts w:ascii="Arial" w:hAnsi="Arial" w:cs="Arial"/>
          <w:b/>
          <w:bCs/>
        </w:rPr>
        <w:t xml:space="preserve"> de Fidelidad </w:t>
      </w:r>
    </w:p>
    <w:p w:rsidR="00AA3B58" w:rsidRDefault="0089795A" w:rsidP="00053E55">
      <w:pPr>
        <w:autoSpaceDE w:val="0"/>
        <w:autoSpaceDN w:val="0"/>
        <w:adjustRightInd w:val="0"/>
        <w:jc w:val="both"/>
        <w:rPr>
          <w:rFonts w:ascii="Arial" w:eastAsia="Calibri" w:hAnsi="Arial" w:cs="Arial"/>
        </w:rPr>
      </w:pPr>
      <w:r w:rsidRPr="00D159C4">
        <w:rPr>
          <w:rFonts w:ascii="Arial" w:eastAsia="Calibri" w:hAnsi="Arial" w:cs="Arial"/>
        </w:rPr>
        <w:t xml:space="preserve">Ampara las pérdidas económicas </w:t>
      </w:r>
      <w:r w:rsidR="002229F8">
        <w:rPr>
          <w:rFonts w:ascii="Arial" w:eastAsia="Calibri" w:hAnsi="Arial" w:cs="Arial"/>
        </w:rPr>
        <w:t xml:space="preserve">de dinero, valores y/o bienes </w:t>
      </w:r>
      <w:r w:rsidRPr="00D159C4">
        <w:rPr>
          <w:rFonts w:ascii="Arial" w:eastAsia="Calibri" w:hAnsi="Arial" w:cs="Arial"/>
        </w:rPr>
        <w:t>que sufra el</w:t>
      </w:r>
      <w:r>
        <w:rPr>
          <w:rFonts w:ascii="Arial" w:eastAsia="Calibri" w:hAnsi="Arial" w:cs="Arial"/>
        </w:rPr>
        <w:t xml:space="preserve"> </w:t>
      </w:r>
      <w:r w:rsidRPr="00D159C4">
        <w:rPr>
          <w:rFonts w:ascii="Arial" w:eastAsia="Calibri" w:hAnsi="Arial" w:cs="Arial"/>
        </w:rPr>
        <w:t>Beneficiario derivadas de un acto de infidelidad</w:t>
      </w:r>
      <w:r>
        <w:rPr>
          <w:rFonts w:ascii="Arial" w:eastAsia="Calibri" w:hAnsi="Arial" w:cs="Arial"/>
        </w:rPr>
        <w:t xml:space="preserve"> </w:t>
      </w:r>
      <w:r w:rsidRPr="00D159C4">
        <w:rPr>
          <w:rFonts w:ascii="Arial" w:eastAsia="Calibri" w:hAnsi="Arial" w:cs="Arial"/>
        </w:rPr>
        <w:t xml:space="preserve">cometido por el Asegurado </w:t>
      </w:r>
      <w:r w:rsidR="004B0D27">
        <w:rPr>
          <w:rFonts w:ascii="Arial" w:eastAsia="Calibri" w:hAnsi="Arial" w:cs="Arial"/>
        </w:rPr>
        <w:t xml:space="preserve">o en complicidad con terceros, </w:t>
      </w:r>
      <w:r w:rsidRPr="00D159C4">
        <w:rPr>
          <w:rFonts w:ascii="Arial" w:eastAsia="Calibri" w:hAnsi="Arial" w:cs="Arial"/>
        </w:rPr>
        <w:t>mientras realiza las</w:t>
      </w:r>
      <w:r>
        <w:rPr>
          <w:rFonts w:ascii="Arial" w:eastAsia="Calibri" w:hAnsi="Arial" w:cs="Arial"/>
        </w:rPr>
        <w:t xml:space="preserve"> </w:t>
      </w:r>
      <w:r w:rsidRPr="00D159C4">
        <w:rPr>
          <w:rFonts w:ascii="Arial" w:eastAsia="Calibri" w:hAnsi="Arial" w:cs="Arial"/>
        </w:rPr>
        <w:t>funciones del puesto</w:t>
      </w:r>
      <w:r w:rsidR="002229F8">
        <w:rPr>
          <w:rFonts w:ascii="Arial" w:eastAsia="Calibri" w:hAnsi="Arial" w:cs="Arial"/>
        </w:rPr>
        <w:t xml:space="preserve"> (posición) o comisión  indicada</w:t>
      </w:r>
      <w:r w:rsidRPr="00D159C4">
        <w:rPr>
          <w:rFonts w:ascii="Arial" w:eastAsia="Calibri" w:hAnsi="Arial" w:cs="Arial"/>
        </w:rPr>
        <w:t xml:space="preserve"> en la documentación del</w:t>
      </w:r>
      <w:r>
        <w:rPr>
          <w:rFonts w:ascii="Arial" w:eastAsia="Calibri" w:hAnsi="Arial" w:cs="Arial"/>
        </w:rPr>
        <w:t xml:space="preserve"> </w:t>
      </w:r>
      <w:r w:rsidRPr="00D159C4">
        <w:rPr>
          <w:rFonts w:ascii="Arial" w:eastAsia="Calibri" w:hAnsi="Arial" w:cs="Arial"/>
        </w:rPr>
        <w:t xml:space="preserve">seguro, </w:t>
      </w:r>
      <w:r w:rsidR="002229F8">
        <w:rPr>
          <w:rFonts w:ascii="Arial" w:eastAsia="Calibri" w:hAnsi="Arial" w:cs="Arial"/>
        </w:rPr>
        <w:t xml:space="preserve">y </w:t>
      </w:r>
      <w:r w:rsidRPr="00D159C4">
        <w:rPr>
          <w:rFonts w:ascii="Arial" w:eastAsia="Calibri" w:hAnsi="Arial" w:cs="Arial"/>
        </w:rPr>
        <w:t>ocurrido durante el período de vigencia de esta</w:t>
      </w:r>
      <w:r>
        <w:rPr>
          <w:rFonts w:ascii="Arial" w:eastAsia="Calibri" w:hAnsi="Arial" w:cs="Arial"/>
        </w:rPr>
        <w:t xml:space="preserve"> </w:t>
      </w:r>
      <w:r w:rsidRPr="00D159C4">
        <w:rPr>
          <w:rFonts w:ascii="Arial" w:eastAsia="Calibri" w:hAnsi="Arial" w:cs="Arial"/>
        </w:rPr>
        <w:t>póliza.</w:t>
      </w:r>
    </w:p>
    <w:p w:rsidR="0089795A" w:rsidRDefault="0089795A" w:rsidP="00053E55">
      <w:pPr>
        <w:autoSpaceDE w:val="0"/>
        <w:autoSpaceDN w:val="0"/>
        <w:adjustRightInd w:val="0"/>
        <w:jc w:val="both"/>
        <w:rPr>
          <w:rFonts w:ascii="Arial" w:eastAsia="Calibri" w:hAnsi="Arial" w:cs="Arial"/>
        </w:rPr>
      </w:pPr>
    </w:p>
    <w:p w:rsidR="00053E55" w:rsidRPr="00EE4DAE" w:rsidRDefault="004367DD" w:rsidP="00053E55">
      <w:pPr>
        <w:autoSpaceDE w:val="0"/>
        <w:autoSpaceDN w:val="0"/>
        <w:adjustRightInd w:val="0"/>
        <w:jc w:val="both"/>
        <w:rPr>
          <w:rFonts w:ascii="Arial" w:eastAsia="Calibri" w:hAnsi="Arial" w:cs="Arial"/>
        </w:rPr>
      </w:pPr>
      <w:r>
        <w:rPr>
          <w:rFonts w:ascii="Arial" w:eastAsia="Calibri" w:hAnsi="Arial" w:cs="Arial"/>
        </w:rPr>
        <w:t>Los eventos cubiertos</w:t>
      </w:r>
      <w:r w:rsidR="00053E55">
        <w:rPr>
          <w:rFonts w:ascii="Arial" w:eastAsia="Calibri" w:hAnsi="Arial" w:cs="Arial"/>
        </w:rPr>
        <w:t>,</w:t>
      </w:r>
      <w:r>
        <w:rPr>
          <w:rFonts w:ascii="Arial" w:eastAsia="Calibri" w:hAnsi="Arial" w:cs="Arial"/>
        </w:rPr>
        <w:t xml:space="preserve"> son exactamente los mismos que cubre la </w:t>
      </w:r>
      <w:r w:rsidR="0089795A">
        <w:rPr>
          <w:rFonts w:ascii="Arial" w:eastAsia="Calibri" w:hAnsi="Arial" w:cs="Arial"/>
        </w:rPr>
        <w:t>Cobertura Básica A -  Fidelidad</w:t>
      </w:r>
      <w:r w:rsidR="002229F8">
        <w:rPr>
          <w:rFonts w:ascii="Arial" w:eastAsia="Calibri" w:hAnsi="Arial" w:cs="Arial"/>
        </w:rPr>
        <w:t xml:space="preserve"> Individual</w:t>
      </w:r>
      <w:r>
        <w:rPr>
          <w:rFonts w:ascii="Arial" w:eastAsia="Calibri" w:hAnsi="Arial" w:cs="Arial"/>
        </w:rPr>
        <w:t xml:space="preserve">; pero, </w:t>
      </w:r>
      <w:r w:rsidR="000F4FB1" w:rsidRPr="004367DD">
        <w:rPr>
          <w:rFonts w:ascii="Arial" w:eastAsia="Calibri" w:hAnsi="Arial" w:cs="Arial"/>
          <w:b/>
        </w:rPr>
        <w:t xml:space="preserve">siempre y cuando </w:t>
      </w:r>
      <w:r w:rsidR="00053E55" w:rsidRPr="004367DD">
        <w:rPr>
          <w:rFonts w:ascii="Arial" w:eastAsia="Calibri" w:hAnsi="Arial" w:cs="Arial"/>
          <w:b/>
        </w:rPr>
        <w:t>ocurran fuera del territorio nacional</w:t>
      </w:r>
      <w:r w:rsidR="00053E55" w:rsidRPr="00EE4DAE">
        <w:rPr>
          <w:rFonts w:ascii="Arial" w:eastAsia="Calibri" w:hAnsi="Arial" w:cs="Arial"/>
        </w:rPr>
        <w:t xml:space="preserve"> </w:t>
      </w:r>
      <w:r w:rsidR="000F4FB1">
        <w:rPr>
          <w:rFonts w:ascii="Arial" w:eastAsia="Calibri" w:hAnsi="Arial" w:cs="Arial"/>
        </w:rPr>
        <w:t xml:space="preserve">y </w:t>
      </w:r>
      <w:r>
        <w:rPr>
          <w:rFonts w:ascii="Arial" w:eastAsia="Calibri" w:hAnsi="Arial" w:cs="Arial"/>
        </w:rPr>
        <w:t>bajo los mismo</w:t>
      </w:r>
      <w:r w:rsidR="00053E55" w:rsidRPr="00EE4DAE">
        <w:rPr>
          <w:rFonts w:ascii="Arial" w:eastAsia="Calibri" w:hAnsi="Arial" w:cs="Arial"/>
        </w:rPr>
        <w:t xml:space="preserve">s </w:t>
      </w:r>
      <w:r>
        <w:rPr>
          <w:rFonts w:ascii="Arial" w:eastAsia="Calibri" w:hAnsi="Arial" w:cs="Arial"/>
        </w:rPr>
        <w:t xml:space="preserve">términos y </w:t>
      </w:r>
      <w:r w:rsidR="00053E55" w:rsidRPr="00EE4DAE">
        <w:rPr>
          <w:rFonts w:ascii="Arial" w:eastAsia="Calibri" w:hAnsi="Arial" w:cs="Arial"/>
        </w:rPr>
        <w:t xml:space="preserve">condiciones </w:t>
      </w:r>
      <w:r>
        <w:rPr>
          <w:rFonts w:ascii="Arial" w:eastAsia="Calibri" w:hAnsi="Arial" w:cs="Arial"/>
        </w:rPr>
        <w:t xml:space="preserve">en </w:t>
      </w:r>
      <w:r w:rsidR="00053E55" w:rsidRPr="00EE4DAE">
        <w:rPr>
          <w:rFonts w:ascii="Arial" w:eastAsia="Calibri" w:hAnsi="Arial" w:cs="Arial"/>
        </w:rPr>
        <w:t>que</w:t>
      </w:r>
      <w:r w:rsidR="00053E55">
        <w:rPr>
          <w:rFonts w:ascii="Arial" w:eastAsia="Calibri" w:hAnsi="Arial" w:cs="Arial"/>
        </w:rPr>
        <w:t xml:space="preserve"> </w:t>
      </w:r>
      <w:r>
        <w:rPr>
          <w:rFonts w:ascii="Arial" w:eastAsia="Calibri" w:hAnsi="Arial" w:cs="Arial"/>
        </w:rPr>
        <w:t xml:space="preserve">se </w:t>
      </w:r>
      <w:r w:rsidR="00053E55">
        <w:rPr>
          <w:rFonts w:ascii="Arial" w:eastAsia="Calibri" w:hAnsi="Arial" w:cs="Arial"/>
        </w:rPr>
        <w:t>ampara en Costa Rica.</w:t>
      </w:r>
      <w:r w:rsidR="00053E55" w:rsidRPr="00EE4DAE">
        <w:rPr>
          <w:rFonts w:ascii="Arial" w:eastAsia="Calibri" w:hAnsi="Arial" w:cs="Arial"/>
        </w:rPr>
        <w:t xml:space="preserve"> </w:t>
      </w:r>
    </w:p>
    <w:p w:rsidR="004913BB" w:rsidRDefault="004913BB" w:rsidP="00053E55">
      <w:pPr>
        <w:autoSpaceDE w:val="0"/>
        <w:autoSpaceDN w:val="0"/>
        <w:adjustRightInd w:val="0"/>
        <w:jc w:val="both"/>
        <w:rPr>
          <w:rFonts w:ascii="Arial" w:eastAsia="Calibri" w:hAnsi="Arial" w:cs="Arial"/>
        </w:rPr>
      </w:pPr>
    </w:p>
    <w:p w:rsidR="00FB125A" w:rsidRDefault="00FB125A" w:rsidP="00FB125A">
      <w:pPr>
        <w:autoSpaceDE w:val="0"/>
        <w:autoSpaceDN w:val="0"/>
        <w:adjustRightInd w:val="0"/>
        <w:jc w:val="both"/>
        <w:rPr>
          <w:rFonts w:ascii="Arial" w:eastAsia="Calibri" w:hAnsi="Arial" w:cs="Arial"/>
        </w:rPr>
      </w:pPr>
      <w:r>
        <w:rPr>
          <w:rFonts w:ascii="Arial" w:eastAsia="Calibri" w:hAnsi="Arial" w:cs="Arial"/>
        </w:rPr>
        <w:t xml:space="preserve">Esta cobertura ampara </w:t>
      </w:r>
      <w:r w:rsidRPr="00D159C4">
        <w:rPr>
          <w:rFonts w:ascii="Arial" w:eastAsia="Calibri" w:hAnsi="Arial" w:cs="Arial"/>
        </w:rPr>
        <w:t>además</w:t>
      </w:r>
      <w:r>
        <w:rPr>
          <w:rFonts w:ascii="Arial" w:eastAsia="Calibri" w:hAnsi="Arial" w:cs="Arial"/>
        </w:rPr>
        <w:t>,</w:t>
      </w:r>
      <w:r w:rsidRPr="00D159C4">
        <w:rPr>
          <w:rFonts w:ascii="Arial" w:eastAsia="Calibri" w:hAnsi="Arial" w:cs="Arial"/>
        </w:rPr>
        <w:t xml:space="preserve"> l</w:t>
      </w:r>
      <w:r>
        <w:rPr>
          <w:rFonts w:ascii="Arial" w:eastAsia="Calibri" w:hAnsi="Arial" w:cs="Arial"/>
        </w:rPr>
        <w:t xml:space="preserve">as pérdidas </w:t>
      </w:r>
      <w:r w:rsidRPr="00D159C4">
        <w:rPr>
          <w:rFonts w:ascii="Arial" w:eastAsia="Calibri" w:hAnsi="Arial" w:cs="Arial"/>
        </w:rPr>
        <w:t>que ocurran</w:t>
      </w:r>
      <w:r>
        <w:rPr>
          <w:rFonts w:ascii="Arial" w:eastAsia="Calibri" w:hAnsi="Arial" w:cs="Arial"/>
        </w:rPr>
        <w:t xml:space="preserve"> </w:t>
      </w:r>
      <w:r w:rsidRPr="00D159C4">
        <w:rPr>
          <w:rFonts w:ascii="Arial" w:eastAsia="Calibri" w:hAnsi="Arial" w:cs="Arial"/>
        </w:rPr>
        <w:t xml:space="preserve">fuera del territorio nacional, </w:t>
      </w:r>
      <w:r>
        <w:rPr>
          <w:rFonts w:ascii="Arial" w:eastAsia="Calibri" w:hAnsi="Arial" w:cs="Arial"/>
        </w:rPr>
        <w:t xml:space="preserve">es decir, fuera de los limites especificados en el artículo de Delimitación Geográfica de esta póliza y </w:t>
      </w:r>
      <w:r w:rsidRPr="00D159C4">
        <w:rPr>
          <w:rFonts w:ascii="Arial" w:eastAsia="Calibri" w:hAnsi="Arial" w:cs="Arial"/>
        </w:rPr>
        <w:t>en las mismas condiciones</w:t>
      </w:r>
      <w:r>
        <w:rPr>
          <w:rFonts w:ascii="Arial" w:eastAsia="Calibri" w:hAnsi="Arial" w:cs="Arial"/>
        </w:rPr>
        <w:t xml:space="preserve"> </w:t>
      </w:r>
      <w:r w:rsidRPr="00D159C4">
        <w:rPr>
          <w:rFonts w:ascii="Arial" w:eastAsia="Calibri" w:hAnsi="Arial" w:cs="Arial"/>
        </w:rPr>
        <w:t>que ampara en Costa Rica siempre y cuando el</w:t>
      </w:r>
      <w:r>
        <w:rPr>
          <w:rFonts w:ascii="Arial" w:eastAsia="Calibri" w:hAnsi="Arial" w:cs="Arial"/>
        </w:rPr>
        <w:t xml:space="preserve"> </w:t>
      </w:r>
      <w:r w:rsidRPr="00D159C4">
        <w:rPr>
          <w:rFonts w:ascii="Arial" w:eastAsia="Calibri" w:hAnsi="Arial" w:cs="Arial"/>
        </w:rPr>
        <w:t xml:space="preserve">Asegurado solicite dicha extensión de cobertura </w:t>
      </w:r>
      <w:r>
        <w:rPr>
          <w:rFonts w:ascii="Arial" w:eastAsia="Calibri" w:hAnsi="Arial" w:cs="Arial"/>
        </w:rPr>
        <w:t xml:space="preserve">y </w:t>
      </w:r>
      <w:r w:rsidRPr="00D159C4">
        <w:rPr>
          <w:rFonts w:ascii="Arial" w:eastAsia="Calibri" w:hAnsi="Arial" w:cs="Arial"/>
          <w:b/>
        </w:rPr>
        <w:t>SEGUROS LAFISE</w:t>
      </w:r>
      <w:r>
        <w:rPr>
          <w:rFonts w:ascii="Arial" w:eastAsia="Calibri" w:hAnsi="Arial" w:cs="Arial"/>
        </w:rPr>
        <w:t xml:space="preserve"> </w:t>
      </w:r>
      <w:r w:rsidRPr="00D159C4">
        <w:rPr>
          <w:rFonts w:ascii="Arial" w:eastAsia="Calibri" w:hAnsi="Arial" w:cs="Arial"/>
        </w:rPr>
        <w:t>brinde</w:t>
      </w:r>
      <w:r>
        <w:rPr>
          <w:rFonts w:ascii="Arial" w:eastAsia="Calibri" w:hAnsi="Arial" w:cs="Arial"/>
        </w:rPr>
        <w:t xml:space="preserve"> la aceptación correspondiente. </w:t>
      </w:r>
    </w:p>
    <w:p w:rsidR="00FB125A" w:rsidRDefault="00FB125A" w:rsidP="00FB125A">
      <w:pPr>
        <w:autoSpaceDE w:val="0"/>
        <w:autoSpaceDN w:val="0"/>
        <w:adjustRightInd w:val="0"/>
        <w:jc w:val="both"/>
        <w:rPr>
          <w:rFonts w:ascii="Arial" w:eastAsia="Calibri" w:hAnsi="Arial" w:cs="Arial"/>
        </w:rPr>
      </w:pPr>
    </w:p>
    <w:p w:rsidR="00053E55" w:rsidRDefault="00053E55" w:rsidP="00053E55">
      <w:pPr>
        <w:autoSpaceDE w:val="0"/>
        <w:autoSpaceDN w:val="0"/>
        <w:adjustRightInd w:val="0"/>
        <w:jc w:val="both"/>
        <w:rPr>
          <w:rFonts w:ascii="Arial" w:eastAsia="Calibri" w:hAnsi="Arial" w:cs="Arial"/>
        </w:rPr>
      </w:pPr>
      <w:r w:rsidRPr="00053E55">
        <w:rPr>
          <w:rFonts w:ascii="Arial" w:eastAsia="Calibri" w:hAnsi="Arial" w:cs="Arial"/>
        </w:rPr>
        <w:t>Esta cobertura podrá ser requerida al inicio o durante la vigencia de la póliza;</w:t>
      </w:r>
      <w:r>
        <w:rPr>
          <w:rFonts w:ascii="Arial" w:eastAsia="Calibri" w:hAnsi="Arial" w:cs="Arial"/>
          <w:b/>
        </w:rPr>
        <w:t xml:space="preserve"> </w:t>
      </w:r>
      <w:r w:rsidRPr="00053E55">
        <w:rPr>
          <w:rFonts w:ascii="Arial" w:eastAsia="Calibri" w:hAnsi="Arial" w:cs="Arial"/>
        </w:rPr>
        <w:t xml:space="preserve">en caso esta cobertura sea solicitada </w:t>
      </w:r>
      <w:r w:rsidR="00816C42">
        <w:rPr>
          <w:rFonts w:ascii="Arial" w:eastAsia="Calibri" w:hAnsi="Arial" w:cs="Arial"/>
        </w:rPr>
        <w:t xml:space="preserve">por el Tomador y/o Asegurado y por escrito </w:t>
      </w:r>
      <w:r w:rsidRPr="00053E55">
        <w:rPr>
          <w:rFonts w:ascii="Arial" w:eastAsia="Calibri" w:hAnsi="Arial" w:cs="Arial"/>
        </w:rPr>
        <w:t>durante la vigencia de la póliza,</w:t>
      </w:r>
      <w:r>
        <w:rPr>
          <w:rFonts w:ascii="Arial" w:eastAsia="Calibri" w:hAnsi="Arial" w:cs="Arial"/>
          <w:b/>
        </w:rPr>
        <w:t xml:space="preserve"> </w:t>
      </w:r>
      <w:r w:rsidRPr="00EE4DAE">
        <w:rPr>
          <w:rFonts w:ascii="Arial" w:eastAsia="Calibri" w:hAnsi="Arial" w:cs="Arial"/>
          <w:b/>
        </w:rPr>
        <w:t>SEGUROS LAFISE</w:t>
      </w:r>
      <w:r>
        <w:rPr>
          <w:rFonts w:ascii="Arial" w:eastAsia="Calibri" w:hAnsi="Arial" w:cs="Arial"/>
        </w:rPr>
        <w:t xml:space="preserve"> </w:t>
      </w:r>
      <w:r w:rsidRPr="00EE4DAE">
        <w:rPr>
          <w:rFonts w:ascii="Arial" w:eastAsia="Calibri" w:hAnsi="Arial" w:cs="Arial"/>
        </w:rPr>
        <w:t>informará la aceptación de la extensión de</w:t>
      </w:r>
      <w:r>
        <w:rPr>
          <w:rFonts w:ascii="Arial" w:eastAsia="Calibri" w:hAnsi="Arial" w:cs="Arial"/>
        </w:rPr>
        <w:t xml:space="preserve"> </w:t>
      </w:r>
      <w:r w:rsidRPr="00EE4DAE">
        <w:rPr>
          <w:rFonts w:ascii="Arial" w:eastAsia="Calibri" w:hAnsi="Arial" w:cs="Arial"/>
        </w:rPr>
        <w:t xml:space="preserve">cobertura en un plazo </w:t>
      </w:r>
      <w:r w:rsidR="00816C42">
        <w:rPr>
          <w:rFonts w:ascii="Arial" w:eastAsia="Calibri" w:hAnsi="Arial" w:cs="Arial"/>
        </w:rPr>
        <w:t xml:space="preserve">máximo </w:t>
      </w:r>
      <w:r w:rsidRPr="00EE4DAE">
        <w:rPr>
          <w:rFonts w:ascii="Arial" w:eastAsia="Calibri" w:hAnsi="Arial" w:cs="Arial"/>
        </w:rPr>
        <w:t>de 15 días hábiles</w:t>
      </w:r>
      <w:r w:rsidR="00816C42">
        <w:rPr>
          <w:rFonts w:ascii="Arial" w:eastAsia="Calibri" w:hAnsi="Arial" w:cs="Arial"/>
        </w:rPr>
        <w:t>,</w:t>
      </w:r>
      <w:r w:rsidRPr="00EE4DAE">
        <w:rPr>
          <w:rFonts w:ascii="Arial" w:eastAsia="Calibri" w:hAnsi="Arial" w:cs="Arial"/>
        </w:rPr>
        <w:t xml:space="preserve"> posteriores a</w:t>
      </w:r>
      <w:r>
        <w:rPr>
          <w:rFonts w:ascii="Arial" w:eastAsia="Calibri" w:hAnsi="Arial" w:cs="Arial"/>
        </w:rPr>
        <w:t xml:space="preserve"> </w:t>
      </w:r>
      <w:r w:rsidRPr="00EE4DAE">
        <w:rPr>
          <w:rFonts w:ascii="Arial" w:eastAsia="Calibri" w:hAnsi="Arial" w:cs="Arial"/>
        </w:rPr>
        <w:t>la presentación de la solicitud.</w:t>
      </w:r>
    </w:p>
    <w:p w:rsidR="00053E55" w:rsidRDefault="00053E55" w:rsidP="003513C3">
      <w:pPr>
        <w:jc w:val="both"/>
        <w:rPr>
          <w:rFonts w:ascii="Arial" w:hAnsi="Arial" w:cs="Arial"/>
        </w:rPr>
      </w:pPr>
    </w:p>
    <w:p w:rsidR="00FB125A" w:rsidRPr="00FB125A" w:rsidRDefault="00FB125A" w:rsidP="003513C3">
      <w:pPr>
        <w:jc w:val="both"/>
        <w:rPr>
          <w:rFonts w:ascii="Arial" w:hAnsi="Arial" w:cs="Arial"/>
        </w:rPr>
      </w:pPr>
      <w:r>
        <w:rPr>
          <w:rFonts w:ascii="Arial" w:hAnsi="Arial" w:cs="Arial"/>
        </w:rPr>
        <w:t xml:space="preserve">Si el asegurado cambia de puesto, pero permanece al servicio del mismo beneficiario, podrá solicitar a </w:t>
      </w:r>
      <w:r w:rsidRPr="00FB125A">
        <w:rPr>
          <w:rFonts w:ascii="Arial" w:hAnsi="Arial" w:cs="Arial"/>
          <w:b/>
        </w:rPr>
        <w:t>SEGUROS LAFISE</w:t>
      </w:r>
      <w:r>
        <w:rPr>
          <w:rFonts w:ascii="Arial" w:hAnsi="Arial" w:cs="Arial"/>
          <w:b/>
        </w:rPr>
        <w:t xml:space="preserve"> </w:t>
      </w:r>
      <w:r w:rsidRPr="00FB125A">
        <w:rPr>
          <w:rFonts w:ascii="Arial" w:hAnsi="Arial" w:cs="Arial"/>
        </w:rPr>
        <w:t>la cobertura del nuevo puesto, dicha solicitud debe ser expresa y debe acompañarse de las declaraciones del riesgo correspondiente.</w:t>
      </w:r>
    </w:p>
    <w:p w:rsidR="00FB125A" w:rsidRPr="00FB125A" w:rsidRDefault="00FB125A" w:rsidP="003513C3">
      <w:pPr>
        <w:jc w:val="both"/>
        <w:rPr>
          <w:rFonts w:ascii="Arial" w:hAnsi="Arial" w:cs="Arial"/>
          <w:b/>
        </w:rPr>
      </w:pPr>
    </w:p>
    <w:p w:rsidR="007E5F87" w:rsidRDefault="0095732D" w:rsidP="007E5F87">
      <w:pPr>
        <w:jc w:val="both"/>
        <w:rPr>
          <w:rFonts w:ascii="Arial" w:hAnsi="Arial" w:cs="Arial"/>
          <w:b/>
        </w:rPr>
      </w:pPr>
      <w:r>
        <w:rPr>
          <w:rFonts w:ascii="Arial" w:hAnsi="Arial" w:cs="Arial"/>
          <w:b/>
        </w:rPr>
        <w:t>24</w:t>
      </w:r>
      <w:r w:rsidR="007E5F87">
        <w:rPr>
          <w:rFonts w:ascii="Arial" w:hAnsi="Arial" w:cs="Arial"/>
          <w:b/>
        </w:rPr>
        <w:t>.1. Deducibles</w:t>
      </w:r>
    </w:p>
    <w:p w:rsidR="000B5675" w:rsidRPr="004B0D27" w:rsidRDefault="004B0D27" w:rsidP="004B0D27">
      <w:pPr>
        <w:rPr>
          <w:rFonts w:ascii="Arial" w:hAnsi="Arial" w:cs="Arial"/>
          <w:bCs/>
        </w:rPr>
      </w:pPr>
      <w:r w:rsidRPr="004B0D27">
        <w:rPr>
          <w:rFonts w:ascii="Arial" w:hAnsi="Arial" w:cs="Arial"/>
          <w:bCs/>
        </w:rPr>
        <w:t>No aplican deducibles.</w:t>
      </w:r>
    </w:p>
    <w:p w:rsidR="004B0D27" w:rsidRPr="000B5675" w:rsidRDefault="004B0D27" w:rsidP="000B5675">
      <w:pPr>
        <w:pStyle w:val="Prrafodelista"/>
        <w:rPr>
          <w:rFonts w:ascii="Arial" w:hAnsi="Arial" w:cs="Arial"/>
          <w:b/>
          <w:bCs/>
          <w:sz w:val="24"/>
          <w:szCs w:val="24"/>
          <w:lang w:val="es-ES"/>
        </w:rPr>
      </w:pPr>
    </w:p>
    <w:p w:rsidR="007E5F87" w:rsidRPr="0095732D" w:rsidRDefault="007E5F87" w:rsidP="00FB125A">
      <w:pPr>
        <w:pStyle w:val="Prrafodelista"/>
        <w:numPr>
          <w:ilvl w:val="1"/>
          <w:numId w:val="11"/>
        </w:numPr>
        <w:spacing w:after="0"/>
        <w:rPr>
          <w:rFonts w:ascii="Arial" w:hAnsi="Arial" w:cs="Arial"/>
          <w:b/>
          <w:bCs/>
          <w:sz w:val="24"/>
          <w:szCs w:val="24"/>
        </w:rPr>
      </w:pPr>
      <w:r w:rsidRPr="0095732D">
        <w:rPr>
          <w:rFonts w:ascii="Arial" w:hAnsi="Arial" w:cs="Arial"/>
          <w:b/>
          <w:bCs/>
          <w:sz w:val="24"/>
          <w:szCs w:val="24"/>
        </w:rPr>
        <w:t>Prima Adicional</w:t>
      </w:r>
    </w:p>
    <w:p w:rsidR="007E5F87" w:rsidRPr="006F4B82" w:rsidRDefault="007E5F87" w:rsidP="00FB125A">
      <w:pPr>
        <w:rPr>
          <w:rFonts w:ascii="Arial" w:hAnsi="Arial" w:cs="Arial"/>
          <w:b/>
          <w:bCs/>
        </w:rPr>
      </w:pPr>
      <w:r w:rsidRPr="006F4B82">
        <w:rPr>
          <w:rFonts w:ascii="Arial" w:hAnsi="Arial" w:cs="Arial"/>
          <w:bCs/>
        </w:rPr>
        <w:t xml:space="preserve">En caso ésta Cobertura sea requerida, solicitada por el Tomador y/o Asegurado, se requerirá el pago de una prima adicional propia. </w:t>
      </w:r>
    </w:p>
    <w:p w:rsidR="007E5F87" w:rsidRDefault="007E5F87" w:rsidP="00FB125A">
      <w:pPr>
        <w:jc w:val="both"/>
        <w:rPr>
          <w:rFonts w:ascii="Arial" w:hAnsi="Arial" w:cs="Arial"/>
        </w:rPr>
      </w:pPr>
    </w:p>
    <w:p w:rsidR="00253EAA" w:rsidRDefault="005B5F01" w:rsidP="003513C3">
      <w:pPr>
        <w:jc w:val="both"/>
        <w:rPr>
          <w:rFonts w:ascii="Arial" w:hAnsi="Arial" w:cs="Arial"/>
          <w:b/>
        </w:rPr>
      </w:pPr>
      <w:r>
        <w:rPr>
          <w:rFonts w:ascii="Arial" w:hAnsi="Arial" w:cs="Arial"/>
          <w:b/>
        </w:rPr>
        <w:lastRenderedPageBreak/>
        <w:t>Artículo 2</w:t>
      </w:r>
      <w:r w:rsidR="0095732D">
        <w:rPr>
          <w:rFonts w:ascii="Arial" w:hAnsi="Arial" w:cs="Arial"/>
          <w:b/>
        </w:rPr>
        <w:t>5</w:t>
      </w:r>
      <w:r>
        <w:rPr>
          <w:rFonts w:ascii="Arial" w:hAnsi="Arial" w:cs="Arial"/>
          <w:b/>
        </w:rPr>
        <w:t>:</w:t>
      </w:r>
      <w:r w:rsidR="00253EAA">
        <w:rPr>
          <w:rFonts w:ascii="Arial" w:hAnsi="Arial" w:cs="Arial"/>
          <w:b/>
        </w:rPr>
        <w:t xml:space="preserve"> Riesgos </w:t>
      </w:r>
      <w:r>
        <w:rPr>
          <w:rFonts w:ascii="Arial" w:hAnsi="Arial" w:cs="Arial"/>
          <w:b/>
        </w:rPr>
        <w:t>Generales</w:t>
      </w:r>
      <w:r w:rsidR="00253EAA">
        <w:rPr>
          <w:rFonts w:ascii="Arial" w:hAnsi="Arial" w:cs="Arial"/>
          <w:b/>
        </w:rPr>
        <w:t xml:space="preserve"> no Cubiertos (Exclusiones)</w:t>
      </w:r>
      <w:r w:rsidR="006F4B82">
        <w:rPr>
          <w:rFonts w:ascii="Arial" w:hAnsi="Arial" w:cs="Arial"/>
          <w:b/>
        </w:rPr>
        <w:t>, aplican para cobertura b</w:t>
      </w:r>
      <w:r w:rsidR="007E5F87">
        <w:rPr>
          <w:rFonts w:ascii="Arial" w:hAnsi="Arial" w:cs="Arial"/>
          <w:b/>
        </w:rPr>
        <w:t>ásica A  y cobertura adicional B.</w:t>
      </w:r>
    </w:p>
    <w:p w:rsidR="008F0F7F" w:rsidRDefault="008F0F7F" w:rsidP="008F0F7F">
      <w:pPr>
        <w:jc w:val="both"/>
        <w:rPr>
          <w:rFonts w:ascii="Arial" w:hAnsi="Arial" w:cs="Arial"/>
          <w:b/>
          <w:bCs/>
        </w:rPr>
      </w:pPr>
    </w:p>
    <w:p w:rsidR="008F0F7F" w:rsidRPr="00DD68C3" w:rsidRDefault="008F0F7F" w:rsidP="008F0F7F">
      <w:pPr>
        <w:jc w:val="both"/>
        <w:rPr>
          <w:rFonts w:ascii="Arial" w:hAnsi="Arial" w:cs="Arial"/>
          <w:b/>
          <w:bCs/>
        </w:rPr>
      </w:pPr>
      <w:r w:rsidRPr="00DD68C3">
        <w:rPr>
          <w:rFonts w:ascii="Arial" w:hAnsi="Arial" w:cs="Arial"/>
          <w:b/>
          <w:bCs/>
        </w:rPr>
        <w:t xml:space="preserve">SEGUROS LAFISE, </w:t>
      </w:r>
      <w:r w:rsidR="00687575" w:rsidRPr="00DD68C3">
        <w:rPr>
          <w:rFonts w:ascii="Arial" w:hAnsi="Arial" w:cs="Arial"/>
          <w:b/>
          <w:bCs/>
        </w:rPr>
        <w:t xml:space="preserve">no cubrirá bajo ésta póliza al Beneficiario </w:t>
      </w:r>
      <w:r w:rsidRPr="00DD68C3">
        <w:rPr>
          <w:rFonts w:ascii="Arial" w:hAnsi="Arial" w:cs="Arial"/>
          <w:b/>
          <w:bCs/>
        </w:rPr>
        <w:t>por pérdidas, que se produzcan, sean agravadas o se ocasionen aprovechando la ocurrencia de:</w:t>
      </w:r>
    </w:p>
    <w:p w:rsidR="008F0F7F" w:rsidRPr="00DD68C3" w:rsidRDefault="008F0F7F" w:rsidP="008F0F7F">
      <w:pPr>
        <w:jc w:val="both"/>
        <w:rPr>
          <w:rFonts w:ascii="Arial" w:hAnsi="Arial" w:cs="Arial"/>
          <w:b/>
          <w:bCs/>
        </w:rPr>
      </w:pPr>
    </w:p>
    <w:p w:rsidR="00D3394F" w:rsidRPr="00DD68C3" w:rsidRDefault="00D3394F" w:rsidP="00617D56">
      <w:pPr>
        <w:pStyle w:val="Prrafodelista"/>
        <w:numPr>
          <w:ilvl w:val="0"/>
          <w:numId w:val="9"/>
        </w:numPr>
        <w:rPr>
          <w:rFonts w:ascii="Arial" w:hAnsi="Arial" w:cs="Arial"/>
          <w:b/>
          <w:bCs/>
          <w:sz w:val="24"/>
          <w:szCs w:val="24"/>
        </w:rPr>
      </w:pPr>
      <w:r w:rsidRPr="00DD68C3">
        <w:rPr>
          <w:rFonts w:ascii="Arial" w:hAnsi="Arial" w:cs="Arial"/>
          <w:b/>
          <w:bCs/>
          <w:sz w:val="24"/>
          <w:szCs w:val="24"/>
        </w:rPr>
        <w:t>Actos culposos del Asegurado</w:t>
      </w:r>
    </w:p>
    <w:p w:rsidR="00D3394F" w:rsidRPr="00DD68C3" w:rsidRDefault="00D3394F" w:rsidP="00D3394F">
      <w:pPr>
        <w:pStyle w:val="Prrafodelista"/>
        <w:rPr>
          <w:rFonts w:ascii="Arial" w:hAnsi="Arial" w:cs="Arial"/>
          <w:b/>
          <w:bCs/>
          <w:sz w:val="24"/>
          <w:szCs w:val="24"/>
        </w:rPr>
      </w:pPr>
    </w:p>
    <w:p w:rsidR="00D3394F" w:rsidRPr="00DD68C3" w:rsidRDefault="00D3394F" w:rsidP="00617D56">
      <w:pPr>
        <w:pStyle w:val="Prrafodelista"/>
        <w:numPr>
          <w:ilvl w:val="0"/>
          <w:numId w:val="9"/>
        </w:numPr>
        <w:rPr>
          <w:rFonts w:ascii="Arial" w:hAnsi="Arial" w:cs="Arial"/>
          <w:b/>
          <w:bCs/>
          <w:sz w:val="24"/>
          <w:szCs w:val="24"/>
          <w:lang w:val="es-ES"/>
        </w:rPr>
      </w:pPr>
      <w:r w:rsidRPr="00DD68C3">
        <w:rPr>
          <w:rFonts w:ascii="Arial" w:hAnsi="Arial" w:cs="Arial"/>
          <w:b/>
          <w:bCs/>
          <w:sz w:val="24"/>
          <w:szCs w:val="24"/>
          <w:lang w:val="es-ES"/>
        </w:rPr>
        <w:t>Infidelidad del Asegurado en el desempeño de un puesto diferente al indicado en la póliza.</w:t>
      </w:r>
    </w:p>
    <w:p w:rsidR="00D3394F" w:rsidRPr="00DD68C3" w:rsidRDefault="00D3394F" w:rsidP="00D3394F">
      <w:pPr>
        <w:pStyle w:val="Prrafodelista"/>
        <w:rPr>
          <w:rFonts w:ascii="Arial" w:hAnsi="Arial" w:cs="Arial"/>
          <w:b/>
          <w:bCs/>
          <w:sz w:val="24"/>
          <w:szCs w:val="24"/>
          <w:lang w:val="es-ES"/>
        </w:rPr>
      </w:pPr>
    </w:p>
    <w:p w:rsidR="00D3394F" w:rsidRPr="00DD68C3" w:rsidRDefault="00D3394F" w:rsidP="00617D56">
      <w:pPr>
        <w:pStyle w:val="Prrafodelista"/>
        <w:numPr>
          <w:ilvl w:val="0"/>
          <w:numId w:val="9"/>
        </w:numPr>
        <w:rPr>
          <w:rFonts w:ascii="Arial" w:hAnsi="Arial" w:cs="Arial"/>
          <w:b/>
          <w:bCs/>
          <w:sz w:val="24"/>
          <w:szCs w:val="24"/>
          <w:lang w:val="es-ES"/>
        </w:rPr>
      </w:pPr>
      <w:r w:rsidRPr="00DD68C3">
        <w:rPr>
          <w:rFonts w:ascii="Arial" w:hAnsi="Arial" w:cs="Arial"/>
          <w:b/>
          <w:bCs/>
          <w:sz w:val="24"/>
          <w:szCs w:val="24"/>
          <w:lang w:val="es-ES"/>
        </w:rPr>
        <w:t>Infidelidades que se generen fuera de la vigencia de la póliza.</w:t>
      </w:r>
    </w:p>
    <w:p w:rsidR="00D3394F" w:rsidRPr="00DD68C3" w:rsidRDefault="00D3394F" w:rsidP="00D3394F">
      <w:pPr>
        <w:pStyle w:val="Prrafodelista"/>
        <w:rPr>
          <w:rFonts w:ascii="Arial" w:hAnsi="Arial" w:cs="Arial"/>
          <w:b/>
          <w:bCs/>
          <w:sz w:val="24"/>
          <w:szCs w:val="24"/>
          <w:lang w:val="es-ES"/>
        </w:rPr>
      </w:pPr>
    </w:p>
    <w:p w:rsidR="00D3394F" w:rsidRPr="00DD68C3" w:rsidRDefault="00D3394F" w:rsidP="00617D56">
      <w:pPr>
        <w:pStyle w:val="Prrafodelista"/>
        <w:numPr>
          <w:ilvl w:val="0"/>
          <w:numId w:val="9"/>
        </w:numPr>
        <w:rPr>
          <w:rFonts w:ascii="Arial" w:hAnsi="Arial" w:cs="Arial"/>
          <w:b/>
          <w:bCs/>
          <w:sz w:val="24"/>
          <w:szCs w:val="24"/>
          <w:lang w:val="es-ES"/>
        </w:rPr>
      </w:pPr>
      <w:r w:rsidRPr="00DD68C3">
        <w:rPr>
          <w:rFonts w:ascii="Arial" w:hAnsi="Arial" w:cs="Arial"/>
          <w:b/>
          <w:bCs/>
          <w:sz w:val="24"/>
          <w:szCs w:val="24"/>
          <w:lang w:val="es-ES"/>
        </w:rPr>
        <w:t>Actos fraudulentos, cometidos con la participación del Beneficiario, sus accionistas, propietarios, o facilitados por su actitud pasiva omisiva.</w:t>
      </w:r>
    </w:p>
    <w:p w:rsidR="00D3394F" w:rsidRPr="00DD68C3" w:rsidRDefault="00D3394F" w:rsidP="00D3394F">
      <w:pPr>
        <w:pStyle w:val="Prrafodelista"/>
        <w:rPr>
          <w:rFonts w:ascii="Arial" w:hAnsi="Arial" w:cs="Arial"/>
          <w:b/>
          <w:bCs/>
          <w:sz w:val="24"/>
          <w:szCs w:val="24"/>
          <w:lang w:val="es-ES"/>
        </w:rPr>
      </w:pPr>
    </w:p>
    <w:p w:rsidR="00D3394F" w:rsidRPr="00DD68C3" w:rsidRDefault="00D3394F" w:rsidP="00617D56">
      <w:pPr>
        <w:pStyle w:val="Prrafodelista"/>
        <w:numPr>
          <w:ilvl w:val="0"/>
          <w:numId w:val="9"/>
        </w:numPr>
        <w:rPr>
          <w:rFonts w:ascii="Arial" w:hAnsi="Arial" w:cs="Arial"/>
          <w:b/>
          <w:bCs/>
          <w:sz w:val="24"/>
          <w:szCs w:val="24"/>
          <w:lang w:val="es-ES"/>
        </w:rPr>
      </w:pPr>
      <w:r w:rsidRPr="00DD68C3">
        <w:rPr>
          <w:rFonts w:ascii="Arial" w:hAnsi="Arial" w:cs="Arial"/>
          <w:b/>
          <w:bCs/>
          <w:sz w:val="24"/>
          <w:szCs w:val="24"/>
          <w:lang w:val="es-ES"/>
        </w:rPr>
        <w:t>Actos dolosos del Asegurado no cometidos con fines de lucro, dentro de esta categoría se ubican los daños maliciosos y el sabotaje.</w:t>
      </w:r>
    </w:p>
    <w:p w:rsidR="00790993" w:rsidRPr="00DD68C3" w:rsidRDefault="00790993" w:rsidP="00790993">
      <w:pPr>
        <w:pStyle w:val="Prrafodelista"/>
        <w:rPr>
          <w:rFonts w:ascii="Arial" w:hAnsi="Arial" w:cs="Arial"/>
          <w:b/>
          <w:bCs/>
          <w:sz w:val="24"/>
          <w:szCs w:val="24"/>
          <w:lang w:val="es-ES"/>
        </w:rPr>
      </w:pPr>
    </w:p>
    <w:p w:rsidR="00D3394F" w:rsidRPr="00DD68C3" w:rsidRDefault="00D3394F" w:rsidP="00617D56">
      <w:pPr>
        <w:pStyle w:val="Prrafodelista"/>
        <w:numPr>
          <w:ilvl w:val="0"/>
          <w:numId w:val="9"/>
        </w:numPr>
        <w:rPr>
          <w:rFonts w:ascii="Arial" w:hAnsi="Arial" w:cs="Arial"/>
          <w:b/>
          <w:bCs/>
          <w:sz w:val="24"/>
          <w:szCs w:val="24"/>
          <w:lang w:val="es-ES"/>
        </w:rPr>
      </w:pPr>
      <w:r w:rsidRPr="00DD68C3">
        <w:rPr>
          <w:rFonts w:ascii="Arial" w:hAnsi="Arial" w:cs="Arial"/>
          <w:b/>
          <w:bCs/>
          <w:sz w:val="24"/>
          <w:szCs w:val="24"/>
          <w:lang w:val="es-ES"/>
        </w:rPr>
        <w:t>Actos de infidelidad cometidos por el Asegurado, de los cuales tuvo conocimiento el Beneficiario y no lo informó a</w:t>
      </w:r>
      <w:r w:rsidR="002F19A1" w:rsidRPr="00DD68C3">
        <w:rPr>
          <w:rFonts w:ascii="Arial" w:hAnsi="Arial" w:cs="Arial"/>
          <w:b/>
          <w:bCs/>
          <w:sz w:val="24"/>
          <w:szCs w:val="24"/>
          <w:lang w:val="es-ES"/>
        </w:rPr>
        <w:t xml:space="preserve"> SEGUROS LAFISE</w:t>
      </w:r>
      <w:r w:rsidRPr="00DD68C3">
        <w:rPr>
          <w:rFonts w:ascii="Arial" w:hAnsi="Arial" w:cs="Arial"/>
          <w:b/>
          <w:bCs/>
          <w:sz w:val="24"/>
          <w:szCs w:val="24"/>
          <w:lang w:val="es-ES"/>
        </w:rPr>
        <w:t>; ni tomó las acciones necesarias para evitar la consecución del ilícito.</w:t>
      </w:r>
    </w:p>
    <w:p w:rsidR="00790993" w:rsidRPr="00DD68C3" w:rsidRDefault="00790993" w:rsidP="00790993">
      <w:pPr>
        <w:pStyle w:val="Prrafodelista"/>
        <w:rPr>
          <w:rFonts w:ascii="Arial" w:hAnsi="Arial" w:cs="Arial"/>
          <w:b/>
          <w:bCs/>
          <w:sz w:val="24"/>
          <w:szCs w:val="24"/>
          <w:lang w:val="es-ES"/>
        </w:rPr>
      </w:pPr>
    </w:p>
    <w:p w:rsidR="00D3394F" w:rsidRPr="00DD68C3" w:rsidRDefault="00D3394F" w:rsidP="00617D56">
      <w:pPr>
        <w:pStyle w:val="Prrafodelista"/>
        <w:numPr>
          <w:ilvl w:val="0"/>
          <w:numId w:val="9"/>
        </w:numPr>
        <w:rPr>
          <w:rFonts w:ascii="Arial" w:hAnsi="Arial" w:cs="Arial"/>
          <w:b/>
          <w:bCs/>
          <w:sz w:val="24"/>
          <w:szCs w:val="24"/>
          <w:lang w:val="es-ES"/>
        </w:rPr>
      </w:pPr>
      <w:r w:rsidRPr="00DD68C3">
        <w:rPr>
          <w:rFonts w:ascii="Arial" w:hAnsi="Arial" w:cs="Arial"/>
          <w:b/>
          <w:bCs/>
          <w:sz w:val="24"/>
          <w:szCs w:val="24"/>
          <w:lang w:val="es-ES"/>
        </w:rPr>
        <w:t>La facilitación de la infidelidad en que incurra el Beneficiario al ocultar algún elemento del siniestro, o colaborar en la desaparición o alteración de las evidencias del ilícito.</w:t>
      </w:r>
    </w:p>
    <w:p w:rsidR="00D3394F" w:rsidRPr="00DD68C3" w:rsidRDefault="00D3394F" w:rsidP="00D3394F">
      <w:pPr>
        <w:pStyle w:val="Prrafodelista"/>
        <w:rPr>
          <w:rFonts w:ascii="Arial" w:hAnsi="Arial" w:cs="Arial"/>
          <w:b/>
          <w:bCs/>
          <w:sz w:val="24"/>
          <w:szCs w:val="24"/>
          <w:lang w:val="es-ES"/>
        </w:rPr>
      </w:pPr>
    </w:p>
    <w:p w:rsidR="00D3394F" w:rsidRPr="00DD68C3" w:rsidRDefault="00D3394F" w:rsidP="00617D56">
      <w:pPr>
        <w:pStyle w:val="Prrafodelista"/>
        <w:numPr>
          <w:ilvl w:val="0"/>
          <w:numId w:val="9"/>
        </w:numPr>
        <w:rPr>
          <w:rFonts w:ascii="Arial" w:hAnsi="Arial" w:cs="Arial"/>
          <w:b/>
          <w:bCs/>
          <w:sz w:val="24"/>
          <w:szCs w:val="24"/>
          <w:lang w:val="es-ES"/>
        </w:rPr>
      </w:pPr>
      <w:r w:rsidRPr="00DD68C3">
        <w:rPr>
          <w:rFonts w:ascii="Arial" w:hAnsi="Arial" w:cs="Arial"/>
          <w:b/>
          <w:bCs/>
          <w:sz w:val="24"/>
          <w:szCs w:val="24"/>
          <w:lang w:val="es-ES"/>
        </w:rPr>
        <w:t>Pérdidas ocasionadas por el Asegurado aprovechándose de la ocurrencia de:</w:t>
      </w:r>
      <w:r w:rsidR="00255E99" w:rsidRPr="00DD68C3">
        <w:rPr>
          <w:rFonts w:ascii="Arial" w:hAnsi="Arial" w:cs="Arial"/>
          <w:b/>
          <w:bCs/>
          <w:sz w:val="24"/>
          <w:szCs w:val="24"/>
          <w:lang w:val="es-ES"/>
        </w:rPr>
        <w:t xml:space="preserve"> </w:t>
      </w:r>
    </w:p>
    <w:p w:rsidR="008A3144" w:rsidRPr="00DD68C3" w:rsidRDefault="008A3144" w:rsidP="008A3144">
      <w:pPr>
        <w:pStyle w:val="Prrafodelista"/>
        <w:ind w:left="644"/>
        <w:rPr>
          <w:rFonts w:ascii="Arial" w:hAnsi="Arial" w:cs="Arial"/>
          <w:b/>
          <w:bCs/>
          <w:sz w:val="12"/>
          <w:szCs w:val="12"/>
          <w:lang w:val="es-ES"/>
        </w:rPr>
      </w:pPr>
    </w:p>
    <w:p w:rsidR="00D3394F" w:rsidRPr="00DD68C3" w:rsidRDefault="00D3394F" w:rsidP="00617D56">
      <w:pPr>
        <w:pStyle w:val="Prrafodelista"/>
        <w:numPr>
          <w:ilvl w:val="0"/>
          <w:numId w:val="10"/>
        </w:numPr>
        <w:rPr>
          <w:rFonts w:ascii="Arial" w:hAnsi="Arial" w:cs="Arial"/>
          <w:b/>
          <w:bCs/>
          <w:sz w:val="24"/>
          <w:szCs w:val="24"/>
          <w:lang w:val="es-ES"/>
        </w:rPr>
      </w:pPr>
      <w:r w:rsidRPr="00DD68C3">
        <w:rPr>
          <w:rFonts w:ascii="Arial" w:hAnsi="Arial" w:cs="Arial"/>
          <w:b/>
          <w:bCs/>
          <w:sz w:val="24"/>
          <w:szCs w:val="24"/>
          <w:lang w:val="es-ES"/>
        </w:rPr>
        <w:t>Siniestros destructivos de la</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naturaleza.</w:t>
      </w:r>
    </w:p>
    <w:p w:rsidR="00255E99" w:rsidRPr="00DD68C3" w:rsidRDefault="00255E99" w:rsidP="00255E99">
      <w:pPr>
        <w:pStyle w:val="Prrafodelista"/>
        <w:ind w:left="1080"/>
        <w:rPr>
          <w:rFonts w:ascii="Arial" w:hAnsi="Arial" w:cs="Arial"/>
          <w:b/>
          <w:bCs/>
          <w:sz w:val="12"/>
          <w:szCs w:val="12"/>
          <w:lang w:val="es-ES"/>
        </w:rPr>
      </w:pPr>
    </w:p>
    <w:p w:rsidR="00255E99" w:rsidRPr="00DD68C3" w:rsidRDefault="00D3394F" w:rsidP="00617D56">
      <w:pPr>
        <w:pStyle w:val="Prrafodelista"/>
        <w:numPr>
          <w:ilvl w:val="0"/>
          <w:numId w:val="10"/>
        </w:numPr>
        <w:rPr>
          <w:rFonts w:ascii="Arial" w:hAnsi="Arial" w:cs="Arial"/>
          <w:b/>
          <w:bCs/>
          <w:sz w:val="24"/>
          <w:szCs w:val="24"/>
          <w:lang w:val="es-ES"/>
        </w:rPr>
      </w:pPr>
      <w:r w:rsidRPr="00DD68C3">
        <w:rPr>
          <w:rFonts w:ascii="Arial" w:hAnsi="Arial" w:cs="Arial"/>
          <w:b/>
          <w:bCs/>
          <w:sz w:val="24"/>
          <w:szCs w:val="24"/>
          <w:lang w:val="es-ES"/>
        </w:rPr>
        <w:t>Estados de guerra, invasión de</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enemigos extranjeros, hostilidades,</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guerra civil, revolución,</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insurrección, terrorismo, huelga,</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motín, conmoción civil, y otros</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riesgos de similar naturaleza.</w:t>
      </w:r>
    </w:p>
    <w:p w:rsidR="00255E99" w:rsidRPr="00DD68C3" w:rsidRDefault="00255E99" w:rsidP="00255E99">
      <w:pPr>
        <w:pStyle w:val="Prrafodelista"/>
        <w:rPr>
          <w:rFonts w:ascii="Arial" w:hAnsi="Arial" w:cs="Arial"/>
          <w:b/>
          <w:bCs/>
          <w:sz w:val="24"/>
          <w:szCs w:val="24"/>
          <w:lang w:val="es-ES"/>
        </w:rPr>
      </w:pPr>
    </w:p>
    <w:p w:rsidR="00D3394F" w:rsidRPr="00DD68C3" w:rsidRDefault="00D3394F" w:rsidP="00617D56">
      <w:pPr>
        <w:pStyle w:val="Prrafodelista"/>
        <w:numPr>
          <w:ilvl w:val="0"/>
          <w:numId w:val="9"/>
        </w:numPr>
        <w:rPr>
          <w:rFonts w:ascii="Arial" w:hAnsi="Arial" w:cs="Arial"/>
          <w:b/>
          <w:bCs/>
          <w:sz w:val="24"/>
          <w:szCs w:val="24"/>
          <w:lang w:val="es-ES"/>
        </w:rPr>
      </w:pPr>
      <w:r w:rsidRPr="00DD68C3">
        <w:rPr>
          <w:rFonts w:ascii="Arial" w:hAnsi="Arial" w:cs="Arial"/>
          <w:b/>
          <w:bCs/>
          <w:sz w:val="24"/>
          <w:szCs w:val="24"/>
          <w:lang w:val="es-ES"/>
        </w:rPr>
        <w:t>Modificaciones, eliminación o</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inobservancia, ausencia o deficiencia</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del</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Sistema de Control Interno</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declarado por el Beneficiario, que</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permita prevenir la ocurrencia de</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siniestros.</w:t>
      </w:r>
    </w:p>
    <w:p w:rsidR="00255E99" w:rsidRPr="00DD68C3" w:rsidRDefault="00255E99" w:rsidP="00255E99">
      <w:pPr>
        <w:pStyle w:val="Prrafodelista"/>
        <w:rPr>
          <w:rFonts w:ascii="Arial" w:hAnsi="Arial" w:cs="Arial"/>
          <w:b/>
          <w:bCs/>
          <w:sz w:val="24"/>
          <w:szCs w:val="24"/>
          <w:lang w:val="es-ES"/>
        </w:rPr>
      </w:pPr>
    </w:p>
    <w:p w:rsidR="00D3394F" w:rsidRPr="00DD68C3" w:rsidRDefault="00D3394F" w:rsidP="00617D56">
      <w:pPr>
        <w:pStyle w:val="Prrafodelista"/>
        <w:numPr>
          <w:ilvl w:val="0"/>
          <w:numId w:val="9"/>
        </w:numPr>
        <w:rPr>
          <w:rFonts w:ascii="Arial" w:hAnsi="Arial" w:cs="Arial"/>
          <w:b/>
          <w:bCs/>
          <w:sz w:val="24"/>
          <w:szCs w:val="24"/>
          <w:lang w:val="es-ES"/>
        </w:rPr>
      </w:pPr>
      <w:r w:rsidRPr="00DD68C3">
        <w:rPr>
          <w:rFonts w:ascii="Arial" w:hAnsi="Arial" w:cs="Arial"/>
          <w:b/>
          <w:bCs/>
          <w:sz w:val="24"/>
          <w:szCs w:val="24"/>
          <w:lang w:val="es-ES"/>
        </w:rPr>
        <w:lastRenderedPageBreak/>
        <w:t>Actos de infidelidad cometidos</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fuera del territorio de la República de</w:t>
      </w:r>
      <w:r w:rsidR="00255E99" w:rsidRPr="00DD68C3">
        <w:rPr>
          <w:rFonts w:ascii="Arial" w:hAnsi="Arial" w:cs="Arial"/>
          <w:b/>
          <w:bCs/>
          <w:sz w:val="24"/>
          <w:szCs w:val="24"/>
          <w:lang w:val="es-ES"/>
        </w:rPr>
        <w:t xml:space="preserve"> </w:t>
      </w:r>
      <w:r w:rsidRPr="00DD68C3">
        <w:rPr>
          <w:rFonts w:ascii="Arial" w:hAnsi="Arial" w:cs="Arial"/>
          <w:b/>
          <w:bCs/>
          <w:sz w:val="24"/>
          <w:szCs w:val="24"/>
          <w:lang w:val="es-ES"/>
        </w:rPr>
        <w:t>Costa Rica</w:t>
      </w:r>
      <w:r w:rsidR="00790993" w:rsidRPr="00DD68C3">
        <w:rPr>
          <w:rFonts w:ascii="Arial" w:hAnsi="Arial" w:cs="Arial"/>
          <w:b/>
          <w:bCs/>
          <w:sz w:val="24"/>
          <w:szCs w:val="24"/>
          <w:lang w:val="es-ES"/>
        </w:rPr>
        <w:t>;</w:t>
      </w:r>
      <w:r w:rsidRPr="00DD68C3">
        <w:rPr>
          <w:rFonts w:ascii="Arial" w:hAnsi="Arial" w:cs="Arial"/>
          <w:b/>
          <w:bCs/>
          <w:sz w:val="24"/>
          <w:szCs w:val="24"/>
          <w:lang w:val="es-ES"/>
        </w:rPr>
        <w:t xml:space="preserve"> </w:t>
      </w:r>
      <w:r w:rsidR="00790993" w:rsidRPr="00DD68C3">
        <w:rPr>
          <w:rFonts w:ascii="Arial" w:hAnsi="Arial" w:cs="Arial"/>
          <w:b/>
          <w:bCs/>
          <w:sz w:val="24"/>
          <w:szCs w:val="24"/>
          <w:lang w:val="es-ES"/>
        </w:rPr>
        <w:t>a menos que el Asegurado haya contratado la cobertura B - Extensión Territorial.</w:t>
      </w:r>
    </w:p>
    <w:p w:rsidR="00255E99" w:rsidRPr="00DD68C3" w:rsidRDefault="00255E99" w:rsidP="00255E99">
      <w:pPr>
        <w:pStyle w:val="Prrafodelista"/>
        <w:rPr>
          <w:rFonts w:ascii="Arial" w:hAnsi="Arial" w:cs="Arial"/>
          <w:b/>
          <w:bCs/>
          <w:sz w:val="24"/>
          <w:szCs w:val="24"/>
          <w:lang w:val="es-ES"/>
        </w:rPr>
      </w:pPr>
    </w:p>
    <w:p w:rsidR="00255E99" w:rsidRPr="00DD68C3" w:rsidRDefault="00255E99" w:rsidP="00617D56">
      <w:pPr>
        <w:pStyle w:val="Prrafodelista"/>
        <w:numPr>
          <w:ilvl w:val="0"/>
          <w:numId w:val="9"/>
        </w:numPr>
        <w:autoSpaceDE w:val="0"/>
        <w:autoSpaceDN w:val="0"/>
        <w:adjustRightInd w:val="0"/>
        <w:rPr>
          <w:rFonts w:ascii="Arial" w:hAnsi="Arial" w:cs="Arial"/>
          <w:b/>
          <w:bCs/>
          <w:sz w:val="24"/>
          <w:szCs w:val="24"/>
          <w:lang w:val="es-ES"/>
        </w:rPr>
      </w:pPr>
      <w:r w:rsidRPr="00DD68C3">
        <w:rPr>
          <w:rFonts w:ascii="Arial" w:hAnsi="Arial" w:cs="Arial"/>
          <w:b/>
          <w:bCs/>
          <w:sz w:val="24"/>
          <w:szCs w:val="24"/>
          <w:lang w:val="es-ES"/>
        </w:rPr>
        <w:t>Responsabilidad Civil, Errores y Omisiones atribuibles al Asegurado.</w:t>
      </w:r>
    </w:p>
    <w:p w:rsidR="00255E99" w:rsidRPr="00DD68C3" w:rsidRDefault="00255E99" w:rsidP="00255E99">
      <w:pPr>
        <w:pStyle w:val="Prrafodelista"/>
        <w:autoSpaceDE w:val="0"/>
        <w:autoSpaceDN w:val="0"/>
        <w:adjustRightInd w:val="0"/>
        <w:rPr>
          <w:rFonts w:ascii="Arial" w:hAnsi="Arial" w:cs="Arial"/>
          <w:b/>
          <w:bCs/>
          <w:sz w:val="24"/>
          <w:szCs w:val="24"/>
          <w:lang w:val="es-ES"/>
        </w:rPr>
      </w:pPr>
    </w:p>
    <w:p w:rsidR="00255E99" w:rsidRPr="00DD68C3" w:rsidRDefault="00255E99" w:rsidP="00617D56">
      <w:pPr>
        <w:pStyle w:val="Prrafodelista"/>
        <w:numPr>
          <w:ilvl w:val="0"/>
          <w:numId w:val="9"/>
        </w:numPr>
        <w:autoSpaceDE w:val="0"/>
        <w:autoSpaceDN w:val="0"/>
        <w:adjustRightInd w:val="0"/>
        <w:rPr>
          <w:rFonts w:ascii="Arial" w:hAnsi="Arial" w:cs="Arial"/>
          <w:b/>
          <w:bCs/>
          <w:sz w:val="24"/>
          <w:szCs w:val="24"/>
          <w:lang w:val="es-ES"/>
        </w:rPr>
      </w:pPr>
      <w:r w:rsidRPr="00DD68C3">
        <w:rPr>
          <w:rFonts w:ascii="Arial" w:hAnsi="Arial" w:cs="Arial"/>
          <w:b/>
          <w:bCs/>
          <w:sz w:val="24"/>
          <w:szCs w:val="24"/>
          <w:lang w:val="es-ES"/>
        </w:rPr>
        <w:t>Las pérdidas indirectas, accesorias o consecuenciales, tales como: lucro cesante, pérdida de mercado, intereses, comisiones, diferencias cambiarias y otras similares. Tampoco se cubrirán los honorarios ni otros gastos legales en que incurra el Beneficiario, originado en la demanda judicial contra el empleado o empleados causantes de la pérdida.</w:t>
      </w:r>
    </w:p>
    <w:p w:rsidR="00255E99" w:rsidRPr="00DD68C3" w:rsidRDefault="00255E99" w:rsidP="00255E99">
      <w:pPr>
        <w:pStyle w:val="Prrafodelista"/>
        <w:autoSpaceDE w:val="0"/>
        <w:autoSpaceDN w:val="0"/>
        <w:adjustRightInd w:val="0"/>
        <w:rPr>
          <w:rFonts w:ascii="Arial" w:hAnsi="Arial" w:cs="Arial"/>
          <w:b/>
          <w:bCs/>
          <w:sz w:val="24"/>
          <w:szCs w:val="24"/>
          <w:lang w:val="es-ES"/>
        </w:rPr>
      </w:pPr>
    </w:p>
    <w:p w:rsidR="00255E99" w:rsidRPr="00DD68C3" w:rsidRDefault="00255E99" w:rsidP="00617D56">
      <w:pPr>
        <w:pStyle w:val="Prrafodelista"/>
        <w:numPr>
          <w:ilvl w:val="0"/>
          <w:numId w:val="9"/>
        </w:numPr>
        <w:autoSpaceDE w:val="0"/>
        <w:autoSpaceDN w:val="0"/>
        <w:adjustRightInd w:val="0"/>
        <w:rPr>
          <w:rFonts w:ascii="Arial" w:hAnsi="Arial" w:cs="Arial"/>
          <w:b/>
          <w:bCs/>
          <w:sz w:val="24"/>
          <w:szCs w:val="24"/>
          <w:lang w:val="es-ES"/>
        </w:rPr>
      </w:pPr>
      <w:r w:rsidRPr="00DD68C3">
        <w:rPr>
          <w:rFonts w:ascii="Arial" w:hAnsi="Arial" w:cs="Arial"/>
          <w:b/>
          <w:bCs/>
          <w:sz w:val="24"/>
          <w:szCs w:val="24"/>
          <w:lang w:val="es-ES"/>
        </w:rPr>
        <w:t xml:space="preserve">Las pérdidas que se deriven de acciones u omisiones ordenadas por </w:t>
      </w:r>
      <w:r w:rsidR="004B0D27" w:rsidRPr="00DD68C3">
        <w:rPr>
          <w:rFonts w:ascii="Arial" w:hAnsi="Arial" w:cs="Arial"/>
          <w:b/>
          <w:bCs/>
          <w:sz w:val="24"/>
          <w:szCs w:val="24"/>
          <w:lang w:val="es-ES"/>
        </w:rPr>
        <w:t xml:space="preserve">el </w:t>
      </w:r>
      <w:r w:rsidRPr="00DD68C3">
        <w:rPr>
          <w:rFonts w:ascii="Arial" w:hAnsi="Arial" w:cs="Arial"/>
          <w:b/>
          <w:bCs/>
          <w:sz w:val="24"/>
          <w:szCs w:val="24"/>
          <w:lang w:val="es-ES"/>
        </w:rPr>
        <w:t>Beneficiario que sean arbitrarias o evidentemente extrañas a las competencias del Asegurado.</w:t>
      </w:r>
    </w:p>
    <w:p w:rsidR="00255E99" w:rsidRPr="00DD68C3" w:rsidRDefault="00255E99" w:rsidP="00255E99">
      <w:pPr>
        <w:pStyle w:val="Prrafodelista"/>
        <w:rPr>
          <w:rFonts w:ascii="Arial" w:hAnsi="Arial" w:cs="Arial"/>
          <w:b/>
          <w:bCs/>
          <w:sz w:val="24"/>
          <w:szCs w:val="24"/>
          <w:lang w:val="es-ES"/>
        </w:rPr>
      </w:pPr>
    </w:p>
    <w:p w:rsidR="00255E99" w:rsidRPr="00DD68C3" w:rsidRDefault="00255E99" w:rsidP="00617D56">
      <w:pPr>
        <w:pStyle w:val="Prrafodelista"/>
        <w:numPr>
          <w:ilvl w:val="0"/>
          <w:numId w:val="9"/>
        </w:numPr>
        <w:autoSpaceDE w:val="0"/>
        <w:autoSpaceDN w:val="0"/>
        <w:adjustRightInd w:val="0"/>
        <w:rPr>
          <w:rFonts w:ascii="Arial" w:hAnsi="Arial" w:cs="Arial"/>
          <w:b/>
          <w:bCs/>
          <w:sz w:val="24"/>
          <w:szCs w:val="24"/>
          <w:lang w:val="es-ES"/>
        </w:rPr>
      </w:pPr>
      <w:r w:rsidRPr="00DD68C3">
        <w:rPr>
          <w:rFonts w:ascii="Arial" w:hAnsi="Arial" w:cs="Arial"/>
          <w:b/>
          <w:bCs/>
          <w:sz w:val="24"/>
          <w:szCs w:val="24"/>
          <w:lang w:val="es-ES"/>
        </w:rPr>
        <w:t>Aquellas pérdidas en las que el beneficiario no cuente con elementos para probar el ilícito, o en las que los elementos de prueba aportados por el Beneficiario a</w:t>
      </w:r>
      <w:r w:rsidR="002F19A1" w:rsidRPr="00DD68C3">
        <w:rPr>
          <w:rFonts w:ascii="Arial" w:hAnsi="Arial" w:cs="Arial"/>
          <w:b/>
          <w:bCs/>
          <w:sz w:val="24"/>
          <w:szCs w:val="24"/>
          <w:lang w:val="es-ES"/>
        </w:rPr>
        <w:t xml:space="preserve"> SEGUROS LAFISE </w:t>
      </w:r>
      <w:r w:rsidRPr="00DD68C3">
        <w:rPr>
          <w:rFonts w:ascii="Arial" w:hAnsi="Arial" w:cs="Arial"/>
          <w:b/>
          <w:bCs/>
          <w:sz w:val="24"/>
          <w:szCs w:val="24"/>
          <w:lang w:val="es-ES"/>
        </w:rPr>
        <w:t>para el trámite de reclamo, permitan a SEGUROS LAFISE concluir que la infidelidad no fue cometida por el asegurado.</w:t>
      </w:r>
    </w:p>
    <w:p w:rsidR="00351E49" w:rsidRPr="00351E49" w:rsidRDefault="00351E49" w:rsidP="00351E49">
      <w:pPr>
        <w:pStyle w:val="Prrafodelista"/>
        <w:rPr>
          <w:rFonts w:ascii="Arial" w:hAnsi="Arial" w:cs="Arial"/>
          <w:bCs/>
          <w:sz w:val="24"/>
          <w:szCs w:val="24"/>
          <w:lang w:val="es-ES"/>
        </w:rPr>
      </w:pPr>
    </w:p>
    <w:p w:rsidR="00274ACF" w:rsidRPr="00F06FCB" w:rsidRDefault="00274ACF" w:rsidP="00274ACF">
      <w:pPr>
        <w:pStyle w:val="Default"/>
        <w:jc w:val="both"/>
        <w:rPr>
          <w:rFonts w:ascii="Arial" w:hAnsi="Arial" w:cs="Arial"/>
          <w:color w:val="auto"/>
        </w:rPr>
      </w:pPr>
      <w:r w:rsidRPr="00F06FCB">
        <w:rPr>
          <w:rFonts w:ascii="Arial" w:hAnsi="Arial" w:cs="Arial"/>
          <w:b/>
          <w:bCs/>
          <w:color w:val="auto"/>
        </w:rPr>
        <w:t>SECCION I</w:t>
      </w:r>
      <w:r w:rsidR="007A1878">
        <w:rPr>
          <w:rFonts w:ascii="Arial" w:hAnsi="Arial" w:cs="Arial"/>
          <w:b/>
          <w:bCs/>
          <w:color w:val="auto"/>
        </w:rPr>
        <w:t>II</w:t>
      </w:r>
      <w:r w:rsidRPr="00F06FCB">
        <w:rPr>
          <w:rFonts w:ascii="Arial" w:hAnsi="Arial" w:cs="Arial"/>
          <w:b/>
          <w:bCs/>
          <w:color w:val="auto"/>
        </w:rPr>
        <w:t xml:space="preserve"> - BASES DE INDEMNIZACIÓN </w:t>
      </w:r>
    </w:p>
    <w:p w:rsidR="00274ACF" w:rsidRPr="00F06FCB" w:rsidRDefault="00274ACF" w:rsidP="00274ACF">
      <w:pPr>
        <w:pStyle w:val="Default"/>
        <w:jc w:val="both"/>
        <w:rPr>
          <w:rFonts w:ascii="Arial" w:hAnsi="Arial" w:cs="Arial"/>
          <w:b/>
          <w:bCs/>
          <w:color w:val="auto"/>
        </w:rPr>
      </w:pPr>
    </w:p>
    <w:p w:rsidR="00274ACF" w:rsidRDefault="00274ACF" w:rsidP="00274ACF">
      <w:pPr>
        <w:jc w:val="both"/>
        <w:rPr>
          <w:rFonts w:ascii="Arial" w:hAnsi="Arial" w:cs="Arial"/>
          <w:b/>
        </w:rPr>
      </w:pPr>
      <w:r w:rsidRPr="00F06FCB">
        <w:rPr>
          <w:rFonts w:ascii="Arial" w:hAnsi="Arial" w:cs="Arial"/>
          <w:b/>
          <w:color w:val="000000"/>
        </w:rPr>
        <w:t xml:space="preserve">Artículo </w:t>
      </w:r>
      <w:r w:rsidR="006F4B82">
        <w:rPr>
          <w:rFonts w:ascii="Arial" w:hAnsi="Arial" w:cs="Arial"/>
          <w:b/>
          <w:color w:val="000000"/>
        </w:rPr>
        <w:t>2</w:t>
      </w:r>
      <w:r w:rsidR="0095732D">
        <w:rPr>
          <w:rFonts w:ascii="Arial" w:hAnsi="Arial" w:cs="Arial"/>
          <w:b/>
          <w:color w:val="000000"/>
        </w:rPr>
        <w:t>6</w:t>
      </w:r>
      <w:r w:rsidRPr="00F06FCB">
        <w:rPr>
          <w:rFonts w:ascii="Arial" w:hAnsi="Arial" w:cs="Arial"/>
          <w:b/>
        </w:rPr>
        <w:t>: Base de valoración de la pérdida</w:t>
      </w:r>
    </w:p>
    <w:p w:rsidR="00803A35" w:rsidRDefault="00803A35" w:rsidP="00274ACF">
      <w:pPr>
        <w:jc w:val="both"/>
        <w:rPr>
          <w:rFonts w:ascii="Arial" w:hAnsi="Arial" w:cs="Arial"/>
          <w:b/>
        </w:rPr>
      </w:pPr>
    </w:p>
    <w:p w:rsidR="00803A35" w:rsidRPr="00BA36B3" w:rsidRDefault="00803A35" w:rsidP="00803A35">
      <w:pPr>
        <w:jc w:val="both"/>
        <w:rPr>
          <w:rFonts w:ascii="Arial" w:hAnsi="Arial" w:cs="Arial"/>
        </w:rPr>
      </w:pPr>
      <w:r w:rsidRPr="00BA36B3">
        <w:rPr>
          <w:rFonts w:ascii="Arial" w:hAnsi="Arial" w:cs="Arial"/>
          <w:b/>
        </w:rPr>
        <w:t>SEGUROS LAFISE</w:t>
      </w:r>
      <w:r w:rsidRPr="00BA36B3">
        <w:rPr>
          <w:rFonts w:ascii="Arial" w:hAnsi="Arial" w:cs="Arial"/>
        </w:rPr>
        <w:t xml:space="preserve"> aplicará las siguientes bases de valoración de la pérdida:</w:t>
      </w:r>
    </w:p>
    <w:p w:rsidR="00803A35" w:rsidRPr="00A644CF" w:rsidRDefault="00803A35" w:rsidP="00803A35">
      <w:pPr>
        <w:jc w:val="both"/>
        <w:rPr>
          <w:rFonts w:ascii="Arial" w:hAnsi="Arial" w:cs="Arial"/>
        </w:rPr>
      </w:pPr>
    </w:p>
    <w:p w:rsidR="00BA36B3" w:rsidRPr="00A644CF" w:rsidRDefault="00803A35" w:rsidP="008E7F09">
      <w:pPr>
        <w:pStyle w:val="Prrafodelista"/>
        <w:numPr>
          <w:ilvl w:val="0"/>
          <w:numId w:val="2"/>
        </w:numPr>
        <w:rPr>
          <w:rFonts w:ascii="Arial" w:hAnsi="Arial" w:cs="Arial"/>
          <w:b/>
          <w:sz w:val="24"/>
          <w:szCs w:val="24"/>
        </w:rPr>
      </w:pPr>
      <w:r w:rsidRPr="00A644CF">
        <w:rPr>
          <w:rFonts w:ascii="Arial" w:hAnsi="Arial" w:cs="Arial"/>
          <w:b/>
          <w:sz w:val="24"/>
          <w:szCs w:val="24"/>
        </w:rPr>
        <w:t xml:space="preserve">En caso de Dinero: </w:t>
      </w:r>
    </w:p>
    <w:p w:rsidR="00803A35" w:rsidRPr="00A644CF" w:rsidRDefault="00803A35" w:rsidP="00BA36B3">
      <w:pPr>
        <w:pStyle w:val="Prrafodelista"/>
        <w:rPr>
          <w:rFonts w:ascii="Arial" w:hAnsi="Arial" w:cs="Arial"/>
          <w:sz w:val="24"/>
          <w:szCs w:val="24"/>
        </w:rPr>
      </w:pPr>
      <w:r w:rsidRPr="00DD68C3">
        <w:rPr>
          <w:rFonts w:ascii="Arial" w:hAnsi="Arial" w:cs="Arial"/>
          <w:sz w:val="24"/>
          <w:szCs w:val="24"/>
          <w:lang w:val="es-NI"/>
        </w:rPr>
        <w:t>Según</w:t>
      </w:r>
      <w:r w:rsidRPr="00A644CF">
        <w:rPr>
          <w:rFonts w:ascii="Arial" w:hAnsi="Arial" w:cs="Arial"/>
          <w:sz w:val="24"/>
          <w:szCs w:val="24"/>
        </w:rPr>
        <w:t xml:space="preserve"> su valor nominal.</w:t>
      </w:r>
    </w:p>
    <w:p w:rsidR="00DD68C3" w:rsidRPr="00DD68C3" w:rsidRDefault="00DD68C3" w:rsidP="00DD68C3">
      <w:pPr>
        <w:pStyle w:val="Prrafodelista"/>
        <w:spacing w:after="0" w:line="240" w:lineRule="auto"/>
        <w:ind w:left="360"/>
        <w:rPr>
          <w:rFonts w:ascii="Arial" w:eastAsia="Times New Roman" w:hAnsi="Arial" w:cs="Arial"/>
          <w:b/>
          <w:sz w:val="24"/>
          <w:szCs w:val="24"/>
          <w:lang w:val="es-ES"/>
        </w:rPr>
      </w:pPr>
    </w:p>
    <w:p w:rsidR="00BA36B3" w:rsidRPr="00A644CF" w:rsidRDefault="00803A35" w:rsidP="002F1C37">
      <w:pPr>
        <w:pStyle w:val="Prrafodelista"/>
        <w:numPr>
          <w:ilvl w:val="0"/>
          <w:numId w:val="2"/>
        </w:numPr>
        <w:spacing w:after="0" w:line="240" w:lineRule="auto"/>
        <w:rPr>
          <w:rFonts w:ascii="Arial" w:eastAsia="Times New Roman" w:hAnsi="Arial" w:cs="Arial"/>
          <w:b/>
          <w:sz w:val="24"/>
          <w:szCs w:val="24"/>
          <w:lang w:val="es-ES"/>
        </w:rPr>
      </w:pPr>
      <w:r w:rsidRPr="00A644CF">
        <w:rPr>
          <w:rFonts w:ascii="Arial" w:hAnsi="Arial" w:cs="Arial"/>
          <w:b/>
          <w:sz w:val="24"/>
          <w:szCs w:val="24"/>
          <w:lang w:val="es-ES"/>
        </w:rPr>
        <w:t xml:space="preserve">En caso de Títulos Valores tanto de mercado primario </w:t>
      </w:r>
      <w:r w:rsidRPr="00A644CF">
        <w:rPr>
          <w:rFonts w:ascii="Arial" w:eastAsia="Times New Roman" w:hAnsi="Arial" w:cs="Arial"/>
          <w:b/>
          <w:sz w:val="24"/>
          <w:szCs w:val="24"/>
          <w:lang w:val="es-ES"/>
        </w:rPr>
        <w:t>como secundario:</w:t>
      </w:r>
    </w:p>
    <w:p w:rsidR="003236EC" w:rsidRPr="00A644CF" w:rsidRDefault="003236EC" w:rsidP="002F1C37">
      <w:pPr>
        <w:ind w:left="720"/>
        <w:jc w:val="both"/>
        <w:rPr>
          <w:rFonts w:ascii="Arial" w:hAnsi="Arial" w:cs="Arial"/>
        </w:rPr>
      </w:pPr>
      <w:r w:rsidRPr="00A644CF">
        <w:rPr>
          <w:rFonts w:ascii="Arial" w:hAnsi="Arial" w:cs="Arial"/>
        </w:rPr>
        <w:t xml:space="preserve">Para la determinación del valor de títulos, </w:t>
      </w:r>
      <w:r w:rsidRPr="00A644CF">
        <w:rPr>
          <w:rFonts w:ascii="Arial" w:hAnsi="Arial" w:cs="Arial"/>
          <w:b/>
        </w:rPr>
        <w:t>SEGUROS LAFISE</w:t>
      </w:r>
      <w:r w:rsidRPr="00A644CF">
        <w:rPr>
          <w:rFonts w:ascii="Arial" w:hAnsi="Arial" w:cs="Arial"/>
        </w:rPr>
        <w:t xml:space="preserve"> acatará las disposiciones del Reglamento sobre Valoración de Instrumentos Financieros, aprobado por el Consejo Nacional de Supervisión del Sistema Financiero, por lo que la valoración la encargará a un proveedor de precios autorizado por Superintendencia General de Valores.</w:t>
      </w:r>
    </w:p>
    <w:p w:rsidR="003236EC" w:rsidRPr="00A644CF" w:rsidRDefault="002F1C37" w:rsidP="002F1C37">
      <w:pPr>
        <w:tabs>
          <w:tab w:val="left" w:pos="6361"/>
        </w:tabs>
        <w:ind w:left="720"/>
        <w:jc w:val="both"/>
        <w:rPr>
          <w:rFonts w:ascii="Arial" w:hAnsi="Arial" w:cs="Arial"/>
        </w:rPr>
      </w:pPr>
      <w:r w:rsidRPr="00A644CF">
        <w:rPr>
          <w:rFonts w:ascii="Arial" w:hAnsi="Arial" w:cs="Arial"/>
        </w:rPr>
        <w:tab/>
      </w:r>
    </w:p>
    <w:p w:rsidR="002F1C37" w:rsidRPr="00A644CF" w:rsidRDefault="00803A35" w:rsidP="002F1C37">
      <w:pPr>
        <w:pStyle w:val="Prrafodelista"/>
        <w:numPr>
          <w:ilvl w:val="0"/>
          <w:numId w:val="2"/>
        </w:numPr>
        <w:rPr>
          <w:rFonts w:ascii="Arial" w:hAnsi="Arial" w:cs="Arial"/>
          <w:sz w:val="24"/>
          <w:szCs w:val="24"/>
          <w:lang w:val="es-ES"/>
        </w:rPr>
      </w:pPr>
      <w:r w:rsidRPr="00A644CF">
        <w:rPr>
          <w:rFonts w:ascii="Arial" w:hAnsi="Arial" w:cs="Arial"/>
          <w:b/>
          <w:sz w:val="24"/>
          <w:szCs w:val="24"/>
          <w:lang w:val="es-ES"/>
        </w:rPr>
        <w:t xml:space="preserve">Cualquier otro rubro distinto a los </w:t>
      </w:r>
      <w:r w:rsidR="002F1C37" w:rsidRPr="00A644CF">
        <w:rPr>
          <w:rFonts w:ascii="Arial" w:hAnsi="Arial" w:cs="Arial"/>
          <w:b/>
          <w:sz w:val="24"/>
          <w:szCs w:val="24"/>
          <w:lang w:val="es-ES"/>
        </w:rPr>
        <w:t xml:space="preserve">antes </w:t>
      </w:r>
      <w:r w:rsidRPr="00A644CF">
        <w:rPr>
          <w:rFonts w:ascii="Arial" w:hAnsi="Arial" w:cs="Arial"/>
          <w:b/>
          <w:sz w:val="24"/>
          <w:szCs w:val="24"/>
          <w:lang w:val="es-ES"/>
        </w:rPr>
        <w:t>enunciados</w:t>
      </w:r>
      <w:r w:rsidR="002F1C37" w:rsidRPr="00A644CF">
        <w:rPr>
          <w:rFonts w:ascii="Arial" w:hAnsi="Arial" w:cs="Arial"/>
          <w:b/>
          <w:sz w:val="24"/>
          <w:szCs w:val="24"/>
          <w:lang w:val="es-ES"/>
        </w:rPr>
        <w:t>:</w:t>
      </w:r>
    </w:p>
    <w:p w:rsidR="00803A35" w:rsidRDefault="002F1C37" w:rsidP="002F1C37">
      <w:pPr>
        <w:pStyle w:val="Prrafodelista"/>
        <w:rPr>
          <w:rFonts w:ascii="Arial" w:hAnsi="Arial" w:cs="Arial"/>
          <w:sz w:val="24"/>
          <w:szCs w:val="24"/>
          <w:lang w:val="es-ES"/>
        </w:rPr>
      </w:pPr>
      <w:r w:rsidRPr="00A644CF">
        <w:rPr>
          <w:rFonts w:ascii="Arial" w:hAnsi="Arial" w:cs="Arial"/>
          <w:sz w:val="24"/>
          <w:szCs w:val="24"/>
          <w:lang w:val="es-ES"/>
        </w:rPr>
        <w:lastRenderedPageBreak/>
        <w:t>S</w:t>
      </w:r>
      <w:r w:rsidR="00803A35" w:rsidRPr="00A644CF">
        <w:rPr>
          <w:rFonts w:ascii="Arial" w:hAnsi="Arial" w:cs="Arial"/>
          <w:sz w:val="24"/>
          <w:szCs w:val="24"/>
          <w:lang w:val="es-ES"/>
        </w:rPr>
        <w:t>e valorará</w:t>
      </w:r>
      <w:r w:rsidR="00BA36B3" w:rsidRPr="00A644CF">
        <w:rPr>
          <w:rFonts w:ascii="Arial" w:hAnsi="Arial" w:cs="Arial"/>
          <w:sz w:val="24"/>
          <w:szCs w:val="24"/>
          <w:lang w:val="es-ES"/>
        </w:rPr>
        <w:t xml:space="preserve"> </w:t>
      </w:r>
      <w:r w:rsidR="00803A35" w:rsidRPr="00A644CF">
        <w:rPr>
          <w:rFonts w:ascii="Arial" w:hAnsi="Arial" w:cs="Arial"/>
          <w:sz w:val="24"/>
          <w:szCs w:val="24"/>
          <w:lang w:val="es-ES"/>
        </w:rPr>
        <w:t>según sea su naturaleza, aplicando la base de valoración</w:t>
      </w:r>
      <w:r w:rsidR="00BA36B3" w:rsidRPr="00A644CF">
        <w:rPr>
          <w:rFonts w:ascii="Arial" w:hAnsi="Arial" w:cs="Arial"/>
          <w:sz w:val="24"/>
          <w:szCs w:val="24"/>
          <w:lang w:val="es-ES"/>
        </w:rPr>
        <w:t xml:space="preserve"> </w:t>
      </w:r>
      <w:r w:rsidR="00803A35" w:rsidRPr="00A644CF">
        <w:rPr>
          <w:rFonts w:ascii="Arial" w:hAnsi="Arial" w:cs="Arial"/>
          <w:sz w:val="24"/>
          <w:szCs w:val="24"/>
          <w:lang w:val="es-ES"/>
        </w:rPr>
        <w:t>más idónea dentro de las descritas en esta cláusula, de</w:t>
      </w:r>
      <w:r w:rsidR="00BA36B3" w:rsidRPr="00A644CF">
        <w:rPr>
          <w:rFonts w:ascii="Arial" w:hAnsi="Arial" w:cs="Arial"/>
          <w:sz w:val="24"/>
          <w:szCs w:val="24"/>
          <w:lang w:val="es-ES"/>
        </w:rPr>
        <w:t xml:space="preserve"> </w:t>
      </w:r>
      <w:r w:rsidR="00803A35" w:rsidRPr="00A644CF">
        <w:rPr>
          <w:rFonts w:ascii="Arial" w:hAnsi="Arial" w:cs="Arial"/>
          <w:sz w:val="24"/>
          <w:szCs w:val="24"/>
          <w:lang w:val="es-ES"/>
        </w:rPr>
        <w:t>preferencia Valor Real Efectivo.</w:t>
      </w:r>
    </w:p>
    <w:p w:rsidR="000C580E" w:rsidRPr="006223DB" w:rsidRDefault="000C580E" w:rsidP="000C580E">
      <w:pPr>
        <w:jc w:val="both"/>
        <w:rPr>
          <w:rFonts w:ascii="Arial" w:eastAsia="Calibri" w:hAnsi="Arial" w:cs="Arial"/>
          <w:b/>
          <w:bCs/>
          <w:lang w:val="es-NI"/>
        </w:rPr>
      </w:pPr>
      <w:r w:rsidRPr="006223DB">
        <w:rPr>
          <w:rFonts w:ascii="Arial" w:hAnsi="Arial" w:cs="Arial"/>
          <w:b/>
          <w:bCs/>
          <w:lang w:val="es-NI"/>
        </w:rPr>
        <w:t xml:space="preserve">Artículo 27: </w:t>
      </w:r>
      <w:r w:rsidR="00EE27B0">
        <w:rPr>
          <w:rFonts w:ascii="Arial" w:eastAsia="Calibri" w:hAnsi="Arial" w:cs="Arial"/>
          <w:b/>
          <w:bCs/>
          <w:lang w:val="es-NI"/>
        </w:rPr>
        <w:t>C</w:t>
      </w:r>
      <w:r w:rsidR="00EE27B0" w:rsidRPr="006223DB">
        <w:rPr>
          <w:rFonts w:ascii="Arial" w:eastAsia="Calibri" w:hAnsi="Arial" w:cs="Arial"/>
          <w:b/>
          <w:bCs/>
          <w:lang w:val="es-NI"/>
        </w:rPr>
        <w:t>ontragarantía</w:t>
      </w:r>
    </w:p>
    <w:p w:rsidR="000C580E" w:rsidRPr="000C580E" w:rsidRDefault="000C580E" w:rsidP="000C580E">
      <w:pPr>
        <w:jc w:val="both"/>
        <w:rPr>
          <w:rFonts w:ascii="Arial" w:hAnsi="Arial" w:cs="Arial"/>
        </w:rPr>
      </w:pPr>
      <w:r w:rsidRPr="006223DB">
        <w:rPr>
          <w:rFonts w:ascii="Arial" w:eastAsia="Calibri" w:hAnsi="Arial" w:cs="Arial"/>
          <w:lang w:val="es-NI"/>
        </w:rPr>
        <w:t>El Tomador y/o Asegurado brindará una contragarantía</w:t>
      </w:r>
      <w:r w:rsidR="006223DB" w:rsidRPr="006223DB">
        <w:rPr>
          <w:rFonts w:ascii="Arial" w:eastAsia="Calibri" w:hAnsi="Arial" w:cs="Arial"/>
          <w:lang w:val="es-NI"/>
        </w:rPr>
        <w:t xml:space="preserve"> real</w:t>
      </w:r>
      <w:r w:rsidRPr="006223DB">
        <w:rPr>
          <w:rFonts w:ascii="Arial" w:eastAsia="Calibri" w:hAnsi="Arial" w:cs="Arial"/>
          <w:lang w:val="es-NI"/>
        </w:rPr>
        <w:t xml:space="preserve"> por el cien </w:t>
      </w:r>
      <w:r w:rsidRPr="006223DB">
        <w:rPr>
          <w:rFonts w:ascii="Arial" w:eastAsia="Calibri" w:hAnsi="Arial" w:cs="Arial"/>
          <w:lang w:val="es-NI" w:eastAsia="en-US"/>
        </w:rPr>
        <w:t xml:space="preserve">por ciento del monto asegurado a favor </w:t>
      </w:r>
      <w:r w:rsidR="009F28E7">
        <w:rPr>
          <w:rFonts w:ascii="Arial" w:eastAsia="Calibri" w:hAnsi="Arial" w:cs="Arial"/>
          <w:lang w:val="es-NI" w:eastAsia="en-US"/>
        </w:rPr>
        <w:t xml:space="preserve">de </w:t>
      </w:r>
      <w:r w:rsidR="009F28E7" w:rsidRPr="009F28E7">
        <w:rPr>
          <w:rFonts w:ascii="Arial" w:eastAsia="Calibri" w:hAnsi="Arial" w:cs="Arial"/>
          <w:b/>
          <w:lang w:val="es-NI" w:eastAsia="en-US"/>
        </w:rPr>
        <w:t>SEGUROS LAFISE</w:t>
      </w:r>
      <w:r w:rsidR="009F28E7">
        <w:rPr>
          <w:rFonts w:ascii="Arial" w:eastAsia="Calibri" w:hAnsi="Arial" w:cs="Arial"/>
          <w:lang w:val="es-NI" w:eastAsia="en-US"/>
        </w:rPr>
        <w:t xml:space="preserve"> </w:t>
      </w:r>
      <w:r w:rsidRPr="006223DB">
        <w:rPr>
          <w:rFonts w:ascii="Arial" w:eastAsia="Calibri" w:hAnsi="Arial" w:cs="Arial"/>
          <w:lang w:val="es-NI" w:eastAsia="en-US"/>
        </w:rPr>
        <w:t xml:space="preserve">y </w:t>
      </w:r>
      <w:r w:rsidR="009F28E7">
        <w:rPr>
          <w:rFonts w:ascii="Arial" w:eastAsia="Calibri" w:hAnsi="Arial" w:cs="Arial"/>
          <w:lang w:val="es-NI" w:eastAsia="en-US"/>
        </w:rPr>
        <w:t xml:space="preserve">a </w:t>
      </w:r>
      <w:r w:rsidRPr="006223DB">
        <w:rPr>
          <w:rFonts w:ascii="Arial" w:eastAsia="Calibri" w:hAnsi="Arial" w:cs="Arial"/>
          <w:lang w:val="es-NI" w:eastAsia="en-US"/>
        </w:rPr>
        <w:t xml:space="preserve">satisfacción de </w:t>
      </w:r>
      <w:r w:rsidR="009F28E7">
        <w:rPr>
          <w:rFonts w:ascii="Arial" w:eastAsia="Calibri" w:hAnsi="Arial" w:cs="Arial"/>
          <w:lang w:val="es-NI" w:eastAsia="en-US"/>
        </w:rPr>
        <w:t>este</w:t>
      </w:r>
      <w:r w:rsidR="006223DB" w:rsidRPr="006223DB">
        <w:rPr>
          <w:rFonts w:ascii="Arial" w:eastAsia="Calibri" w:hAnsi="Arial" w:cs="Arial"/>
          <w:lang w:val="es-NI" w:eastAsia="en-US"/>
        </w:rPr>
        <w:t>;</w:t>
      </w:r>
      <w:r w:rsidRPr="006223DB">
        <w:rPr>
          <w:rFonts w:ascii="Arial" w:eastAsia="Calibri" w:hAnsi="Arial" w:cs="Arial"/>
          <w:lang w:val="es-NI" w:eastAsia="en-US"/>
        </w:rPr>
        <w:t xml:space="preserve"> misma que se ejecutará en caso </w:t>
      </w:r>
      <w:r w:rsidR="006223DB" w:rsidRPr="006223DB">
        <w:rPr>
          <w:rFonts w:ascii="Arial" w:eastAsia="Calibri" w:hAnsi="Arial" w:cs="Arial"/>
          <w:lang w:val="es-NI" w:eastAsia="en-US"/>
        </w:rPr>
        <w:t xml:space="preserve">de indemnización de </w:t>
      </w:r>
      <w:r w:rsidRPr="006223DB">
        <w:rPr>
          <w:rFonts w:ascii="Arial" w:eastAsia="Calibri" w:hAnsi="Arial" w:cs="Arial"/>
          <w:lang w:val="es-NI" w:eastAsia="en-US"/>
        </w:rPr>
        <w:t xml:space="preserve">pérdidas derivas de </w:t>
      </w:r>
      <w:r w:rsidR="006223DB" w:rsidRPr="006223DB">
        <w:rPr>
          <w:rFonts w:ascii="Arial" w:eastAsia="Calibri" w:hAnsi="Arial" w:cs="Arial"/>
          <w:lang w:val="es-NI" w:eastAsia="en-US"/>
        </w:rPr>
        <w:t xml:space="preserve">los </w:t>
      </w:r>
      <w:r w:rsidRPr="006223DB">
        <w:rPr>
          <w:rFonts w:ascii="Arial" w:eastAsia="Calibri" w:hAnsi="Arial" w:cs="Arial"/>
          <w:lang w:val="es-NI" w:eastAsia="en-US"/>
        </w:rPr>
        <w:t>acto</w:t>
      </w:r>
      <w:r w:rsidR="006223DB" w:rsidRPr="006223DB">
        <w:rPr>
          <w:rFonts w:ascii="Arial" w:eastAsia="Calibri" w:hAnsi="Arial" w:cs="Arial"/>
          <w:lang w:val="es-NI" w:eastAsia="en-US"/>
        </w:rPr>
        <w:t>s</w:t>
      </w:r>
      <w:r w:rsidRPr="006223DB">
        <w:rPr>
          <w:rFonts w:ascii="Arial" w:eastAsia="Calibri" w:hAnsi="Arial" w:cs="Arial"/>
          <w:lang w:val="es-NI" w:eastAsia="en-US"/>
        </w:rPr>
        <w:t xml:space="preserve"> de infidelidad</w:t>
      </w:r>
      <w:r w:rsidR="006223DB" w:rsidRPr="006223DB">
        <w:rPr>
          <w:rFonts w:ascii="Arial" w:eastAsia="Calibri" w:hAnsi="Arial" w:cs="Arial"/>
          <w:lang w:val="es-NI" w:eastAsia="en-US"/>
        </w:rPr>
        <w:t xml:space="preserve">, </w:t>
      </w:r>
      <w:r w:rsidR="009F28E7">
        <w:rPr>
          <w:rFonts w:ascii="Arial" w:eastAsia="Calibri" w:hAnsi="Arial" w:cs="Arial"/>
          <w:lang w:val="es-NI"/>
        </w:rPr>
        <w:t>amparado por est</w:t>
      </w:r>
      <w:r w:rsidR="008D4218">
        <w:rPr>
          <w:rFonts w:ascii="Arial" w:eastAsia="Calibri" w:hAnsi="Arial" w:cs="Arial"/>
          <w:lang w:val="es-NI"/>
        </w:rPr>
        <w:t>a póliza</w:t>
      </w:r>
      <w:r w:rsidR="009F28E7">
        <w:rPr>
          <w:rFonts w:ascii="Arial" w:eastAsia="Calibri" w:hAnsi="Arial" w:cs="Arial"/>
          <w:lang w:val="es-NI"/>
        </w:rPr>
        <w:t>, e incurridos por el Tomador y/o Asegurado.</w:t>
      </w:r>
    </w:p>
    <w:p w:rsidR="00DF1F9C" w:rsidRDefault="00DF1F9C" w:rsidP="007A1878">
      <w:pPr>
        <w:jc w:val="both"/>
        <w:rPr>
          <w:rFonts w:ascii="Arial" w:hAnsi="Arial" w:cs="Arial"/>
          <w:b/>
          <w:lang w:val="es-CR"/>
        </w:rPr>
      </w:pPr>
    </w:p>
    <w:p w:rsidR="00CA7772" w:rsidRDefault="00CA7772" w:rsidP="007A1878">
      <w:pPr>
        <w:jc w:val="both"/>
        <w:rPr>
          <w:rFonts w:ascii="Arial" w:hAnsi="Arial" w:cs="Arial"/>
          <w:b/>
          <w:lang w:val="es-CR"/>
        </w:rPr>
      </w:pPr>
    </w:p>
    <w:p w:rsidR="007A1878" w:rsidRPr="00F10D94" w:rsidRDefault="007A1878" w:rsidP="007A1878">
      <w:pPr>
        <w:jc w:val="both"/>
        <w:rPr>
          <w:rFonts w:ascii="Arial" w:hAnsi="Arial" w:cs="Arial"/>
          <w:b/>
          <w:lang w:val="es-CR"/>
        </w:rPr>
      </w:pPr>
      <w:r>
        <w:rPr>
          <w:rFonts w:ascii="Arial" w:hAnsi="Arial" w:cs="Arial"/>
          <w:b/>
          <w:lang w:val="es-CR"/>
        </w:rPr>
        <w:t xml:space="preserve">SECCION IV - </w:t>
      </w:r>
      <w:r w:rsidRPr="00F10D94">
        <w:rPr>
          <w:rFonts w:ascii="Arial" w:hAnsi="Arial" w:cs="Arial"/>
          <w:b/>
          <w:lang w:val="es-CR"/>
        </w:rPr>
        <w:t>PROCEDIMIENTO EN CASO DE PÉRDIDA</w:t>
      </w:r>
    </w:p>
    <w:p w:rsidR="0069424E" w:rsidRPr="005030CA" w:rsidRDefault="0069424E" w:rsidP="0069424E">
      <w:pPr>
        <w:jc w:val="both"/>
        <w:rPr>
          <w:rFonts w:ascii="Arial" w:hAnsi="Arial" w:cs="Arial"/>
          <w:b/>
          <w:bCs/>
          <w:lang w:val="es-CR"/>
        </w:rPr>
      </w:pPr>
    </w:p>
    <w:p w:rsidR="0069424E" w:rsidRPr="00A27F62" w:rsidRDefault="0069424E" w:rsidP="0069424E">
      <w:pPr>
        <w:jc w:val="both"/>
        <w:rPr>
          <w:rFonts w:ascii="Arial" w:hAnsi="Arial" w:cs="Arial"/>
          <w:b/>
          <w:bCs/>
        </w:rPr>
      </w:pPr>
      <w:r>
        <w:rPr>
          <w:rFonts w:ascii="Arial" w:hAnsi="Arial" w:cs="Arial"/>
          <w:b/>
          <w:bCs/>
        </w:rPr>
        <w:t xml:space="preserve">Artículo </w:t>
      </w:r>
      <w:r w:rsidR="00FC067C">
        <w:rPr>
          <w:rFonts w:ascii="Arial" w:hAnsi="Arial" w:cs="Arial"/>
          <w:b/>
          <w:bCs/>
        </w:rPr>
        <w:t>2</w:t>
      </w:r>
      <w:r w:rsidR="006223DB">
        <w:rPr>
          <w:rFonts w:ascii="Arial" w:hAnsi="Arial" w:cs="Arial"/>
          <w:b/>
          <w:bCs/>
        </w:rPr>
        <w:t>8</w:t>
      </w:r>
      <w:r>
        <w:rPr>
          <w:rFonts w:ascii="Arial" w:hAnsi="Arial" w:cs="Arial"/>
          <w:b/>
          <w:bCs/>
        </w:rPr>
        <w:t>: O</w:t>
      </w:r>
      <w:r w:rsidRPr="00A27F62">
        <w:rPr>
          <w:rFonts w:ascii="Arial" w:hAnsi="Arial" w:cs="Arial"/>
          <w:b/>
          <w:bCs/>
        </w:rPr>
        <w:t>currencia y período</w:t>
      </w:r>
      <w:r>
        <w:rPr>
          <w:rFonts w:ascii="Arial" w:hAnsi="Arial" w:cs="Arial"/>
          <w:b/>
          <w:bCs/>
        </w:rPr>
        <w:t xml:space="preserve"> </w:t>
      </w:r>
      <w:r w:rsidRPr="00A27F62">
        <w:rPr>
          <w:rFonts w:ascii="Arial" w:hAnsi="Arial" w:cs="Arial"/>
          <w:b/>
          <w:bCs/>
        </w:rPr>
        <w:t>de descubrimiento</w:t>
      </w:r>
    </w:p>
    <w:p w:rsidR="0069424E" w:rsidRDefault="0069424E" w:rsidP="0069424E">
      <w:pPr>
        <w:jc w:val="both"/>
        <w:rPr>
          <w:rFonts w:ascii="Arial" w:hAnsi="Arial" w:cs="Arial"/>
        </w:rPr>
      </w:pPr>
      <w:r w:rsidRPr="00A27F62">
        <w:rPr>
          <w:rFonts w:ascii="Arial" w:hAnsi="Arial" w:cs="Arial"/>
        </w:rPr>
        <w:t>Para que la cobertura de ésta póliza opere, el siniestro</w:t>
      </w:r>
      <w:r>
        <w:rPr>
          <w:rFonts w:ascii="Arial" w:hAnsi="Arial" w:cs="Arial"/>
        </w:rPr>
        <w:t xml:space="preserve"> </w:t>
      </w:r>
      <w:r w:rsidRPr="00A27F62">
        <w:rPr>
          <w:rFonts w:ascii="Arial" w:hAnsi="Arial" w:cs="Arial"/>
        </w:rPr>
        <w:t>debe ocurrir durante la vigencia de la póliza</w:t>
      </w:r>
      <w:r>
        <w:rPr>
          <w:rFonts w:ascii="Arial" w:hAnsi="Arial" w:cs="Arial"/>
        </w:rPr>
        <w:t>; c</w:t>
      </w:r>
      <w:r w:rsidRPr="00A27F62">
        <w:rPr>
          <w:rFonts w:ascii="Arial" w:hAnsi="Arial" w:cs="Arial"/>
        </w:rPr>
        <w:t>uando los bienes involucrados</w:t>
      </w:r>
      <w:r>
        <w:rPr>
          <w:rFonts w:ascii="Arial" w:hAnsi="Arial" w:cs="Arial"/>
        </w:rPr>
        <w:t xml:space="preserve"> </w:t>
      </w:r>
      <w:r w:rsidRPr="00A27F62">
        <w:rPr>
          <w:rFonts w:ascii="Arial" w:hAnsi="Arial" w:cs="Arial"/>
        </w:rPr>
        <w:t xml:space="preserve">sean dinero en efectivo </w:t>
      </w:r>
      <w:r>
        <w:rPr>
          <w:rFonts w:ascii="Arial" w:hAnsi="Arial" w:cs="Arial"/>
        </w:rPr>
        <w:t>y/</w:t>
      </w:r>
      <w:r w:rsidRPr="00A27F62">
        <w:rPr>
          <w:rFonts w:ascii="Arial" w:hAnsi="Arial" w:cs="Arial"/>
        </w:rPr>
        <w:t xml:space="preserve">o títulos valores, el período </w:t>
      </w:r>
      <w:r>
        <w:rPr>
          <w:rFonts w:ascii="Arial" w:hAnsi="Arial" w:cs="Arial"/>
        </w:rPr>
        <w:t xml:space="preserve">de </w:t>
      </w:r>
      <w:r w:rsidRPr="00A27F62">
        <w:rPr>
          <w:rFonts w:ascii="Arial" w:hAnsi="Arial" w:cs="Arial"/>
        </w:rPr>
        <w:t>descubrimiento se reduce a tres (3) y seis (6)</w:t>
      </w:r>
      <w:r>
        <w:rPr>
          <w:rFonts w:ascii="Arial" w:hAnsi="Arial" w:cs="Arial"/>
        </w:rPr>
        <w:t xml:space="preserve"> </w:t>
      </w:r>
      <w:r w:rsidRPr="00A27F62">
        <w:rPr>
          <w:rFonts w:ascii="Arial" w:hAnsi="Arial" w:cs="Arial"/>
        </w:rPr>
        <w:t>me</w:t>
      </w:r>
      <w:r>
        <w:rPr>
          <w:rFonts w:ascii="Arial" w:hAnsi="Arial" w:cs="Arial"/>
        </w:rPr>
        <w:t xml:space="preserve">ses, respectivamente; excepto para otros tipos de bienes asegurados, en cuyo caso </w:t>
      </w:r>
      <w:r w:rsidRPr="00A27F62">
        <w:rPr>
          <w:rFonts w:ascii="Arial" w:hAnsi="Arial" w:cs="Arial"/>
        </w:rPr>
        <w:t>el</w:t>
      </w:r>
      <w:r>
        <w:rPr>
          <w:rFonts w:ascii="Arial" w:hAnsi="Arial" w:cs="Arial"/>
        </w:rPr>
        <w:t xml:space="preserve"> </w:t>
      </w:r>
      <w:r w:rsidRPr="00A27F62">
        <w:rPr>
          <w:rFonts w:ascii="Arial" w:hAnsi="Arial" w:cs="Arial"/>
        </w:rPr>
        <w:t>descubrimiento de</w:t>
      </w:r>
      <w:r>
        <w:rPr>
          <w:rFonts w:ascii="Arial" w:hAnsi="Arial" w:cs="Arial"/>
        </w:rPr>
        <w:t xml:space="preserve"> </w:t>
      </w:r>
      <w:r w:rsidRPr="00A27F62">
        <w:rPr>
          <w:rFonts w:ascii="Arial" w:hAnsi="Arial" w:cs="Arial"/>
        </w:rPr>
        <w:t>l</w:t>
      </w:r>
      <w:r>
        <w:rPr>
          <w:rFonts w:ascii="Arial" w:hAnsi="Arial" w:cs="Arial"/>
        </w:rPr>
        <w:t>os</w:t>
      </w:r>
      <w:r w:rsidRPr="00A27F62">
        <w:rPr>
          <w:rFonts w:ascii="Arial" w:hAnsi="Arial" w:cs="Arial"/>
        </w:rPr>
        <w:t xml:space="preserve"> mismo</w:t>
      </w:r>
      <w:r>
        <w:rPr>
          <w:rFonts w:ascii="Arial" w:hAnsi="Arial" w:cs="Arial"/>
        </w:rPr>
        <w:t>s,</w:t>
      </w:r>
      <w:r w:rsidRPr="00A27F62">
        <w:rPr>
          <w:rFonts w:ascii="Arial" w:hAnsi="Arial" w:cs="Arial"/>
        </w:rPr>
        <w:t xml:space="preserve"> debe darse durante los doce</w:t>
      </w:r>
      <w:r>
        <w:rPr>
          <w:rFonts w:ascii="Arial" w:hAnsi="Arial" w:cs="Arial"/>
        </w:rPr>
        <w:t xml:space="preserve"> </w:t>
      </w:r>
      <w:r w:rsidRPr="00A27F62">
        <w:rPr>
          <w:rFonts w:ascii="Arial" w:hAnsi="Arial" w:cs="Arial"/>
        </w:rPr>
        <w:t>(12) meses inmediatos siguientes a la fecha de</w:t>
      </w:r>
      <w:r>
        <w:rPr>
          <w:rFonts w:ascii="Arial" w:hAnsi="Arial" w:cs="Arial"/>
        </w:rPr>
        <w:t xml:space="preserve"> ocurrencia.</w:t>
      </w:r>
    </w:p>
    <w:p w:rsidR="0069424E" w:rsidRPr="00A27F62" w:rsidRDefault="0069424E" w:rsidP="0069424E">
      <w:pPr>
        <w:jc w:val="both"/>
        <w:rPr>
          <w:rFonts w:ascii="Arial" w:hAnsi="Arial" w:cs="Arial"/>
        </w:rPr>
      </w:pPr>
    </w:p>
    <w:p w:rsidR="0048167A" w:rsidRPr="00AA04D1" w:rsidRDefault="00FC067C" w:rsidP="0048167A">
      <w:pPr>
        <w:pStyle w:val="Ttulo3"/>
        <w:spacing w:before="0"/>
        <w:jc w:val="both"/>
        <w:rPr>
          <w:rFonts w:ascii="Arial" w:hAnsi="Arial" w:cs="Arial"/>
          <w:color w:val="auto"/>
          <w:sz w:val="24"/>
          <w:szCs w:val="24"/>
        </w:rPr>
      </w:pPr>
      <w:r>
        <w:rPr>
          <w:rFonts w:ascii="Arial" w:hAnsi="Arial" w:cs="Arial"/>
          <w:color w:val="auto"/>
          <w:sz w:val="24"/>
          <w:szCs w:val="24"/>
        </w:rPr>
        <w:t>A</w:t>
      </w:r>
      <w:r w:rsidR="006223DB">
        <w:rPr>
          <w:rFonts w:ascii="Arial" w:hAnsi="Arial" w:cs="Arial"/>
          <w:color w:val="auto"/>
          <w:sz w:val="24"/>
          <w:szCs w:val="24"/>
        </w:rPr>
        <w:t>rtículo 29</w:t>
      </w:r>
      <w:r w:rsidR="0048167A" w:rsidRPr="00AA04D1">
        <w:rPr>
          <w:rFonts w:ascii="Arial" w:hAnsi="Arial" w:cs="Arial"/>
          <w:color w:val="auto"/>
          <w:sz w:val="24"/>
          <w:szCs w:val="24"/>
        </w:rPr>
        <w:t xml:space="preserve">: Requisitos para Reclamación </w:t>
      </w:r>
      <w:r w:rsidR="00EE13A2">
        <w:rPr>
          <w:rFonts w:ascii="Arial" w:hAnsi="Arial" w:cs="Arial"/>
          <w:color w:val="auto"/>
          <w:sz w:val="24"/>
          <w:szCs w:val="24"/>
        </w:rPr>
        <w:t xml:space="preserve">en </w:t>
      </w:r>
      <w:r w:rsidR="0048167A" w:rsidRPr="00AA04D1">
        <w:rPr>
          <w:rFonts w:ascii="Arial" w:hAnsi="Arial" w:cs="Arial"/>
          <w:color w:val="auto"/>
          <w:sz w:val="24"/>
          <w:szCs w:val="24"/>
        </w:rPr>
        <w:t xml:space="preserve">Fidelidad </w:t>
      </w:r>
    </w:p>
    <w:p w:rsidR="0048167A" w:rsidRDefault="0048167A" w:rsidP="0048167A">
      <w:pPr>
        <w:pStyle w:val="NormalWeb"/>
        <w:spacing w:before="0" w:beforeAutospacing="0" w:after="0" w:afterAutospacing="0"/>
        <w:jc w:val="both"/>
        <w:rPr>
          <w:rStyle w:val="Textoennegrita"/>
          <w:rFonts w:ascii="Arial" w:hAnsi="Arial" w:cs="Arial"/>
          <w:b w:val="0"/>
          <w:lang w:val="es-ES"/>
        </w:rPr>
      </w:pPr>
      <w:r w:rsidRPr="00AA04D1">
        <w:rPr>
          <w:rStyle w:val="Textoennegrita"/>
          <w:rFonts w:ascii="Arial" w:hAnsi="Arial" w:cs="Arial"/>
          <w:b w:val="0"/>
          <w:lang w:val="es-ES"/>
        </w:rPr>
        <w:t xml:space="preserve">Los documentos </w:t>
      </w:r>
      <w:r>
        <w:rPr>
          <w:rStyle w:val="Textoennegrita"/>
          <w:rFonts w:ascii="Arial" w:hAnsi="Arial" w:cs="Arial"/>
          <w:b w:val="0"/>
          <w:lang w:val="es-ES"/>
        </w:rPr>
        <w:t xml:space="preserve">mínimos </w:t>
      </w:r>
      <w:r w:rsidRPr="00AA04D1">
        <w:rPr>
          <w:rStyle w:val="Textoennegrita"/>
          <w:rFonts w:ascii="Arial" w:hAnsi="Arial" w:cs="Arial"/>
          <w:b w:val="0"/>
          <w:lang w:val="es-ES"/>
        </w:rPr>
        <w:t xml:space="preserve">requeridos para efectuar las reclamaciones de la Póliza de Fidelidad </w:t>
      </w:r>
      <w:r w:rsidR="00635DB9">
        <w:rPr>
          <w:rStyle w:val="Textoennegrita"/>
          <w:rFonts w:ascii="Arial" w:hAnsi="Arial" w:cs="Arial"/>
          <w:b w:val="0"/>
          <w:lang w:val="es-ES"/>
        </w:rPr>
        <w:t>Individual</w:t>
      </w:r>
      <w:r>
        <w:rPr>
          <w:rStyle w:val="Textoennegrita"/>
          <w:rFonts w:ascii="Arial" w:hAnsi="Arial" w:cs="Arial"/>
          <w:b w:val="0"/>
          <w:lang w:val="es-ES"/>
        </w:rPr>
        <w:t xml:space="preserve">, según el tipo de riesgo, </w:t>
      </w:r>
      <w:r w:rsidRPr="00AA04D1">
        <w:rPr>
          <w:rStyle w:val="Textoennegrita"/>
          <w:rFonts w:ascii="Arial" w:hAnsi="Arial" w:cs="Arial"/>
          <w:b w:val="0"/>
          <w:lang w:val="es-ES"/>
        </w:rPr>
        <w:t>s</w:t>
      </w:r>
      <w:r>
        <w:rPr>
          <w:rStyle w:val="Textoennegrita"/>
          <w:rFonts w:ascii="Arial" w:hAnsi="Arial" w:cs="Arial"/>
          <w:b w:val="0"/>
          <w:lang w:val="es-ES"/>
        </w:rPr>
        <w:t>erán</w:t>
      </w:r>
      <w:r w:rsidRPr="00AA04D1">
        <w:rPr>
          <w:rStyle w:val="Textoennegrita"/>
          <w:rFonts w:ascii="Arial" w:hAnsi="Arial" w:cs="Arial"/>
          <w:b w:val="0"/>
          <w:lang w:val="es-ES"/>
        </w:rPr>
        <w:t xml:space="preserve"> los siguientes:</w:t>
      </w:r>
    </w:p>
    <w:p w:rsidR="0048167A" w:rsidRPr="00AA04D1" w:rsidRDefault="0048167A" w:rsidP="0048167A">
      <w:pPr>
        <w:pStyle w:val="NormalWeb"/>
        <w:spacing w:before="0" w:beforeAutospacing="0" w:after="0" w:afterAutospacing="0"/>
        <w:jc w:val="both"/>
        <w:rPr>
          <w:rStyle w:val="Textoennegrita"/>
          <w:rFonts w:ascii="Arial" w:hAnsi="Arial" w:cs="Arial"/>
          <w:b w:val="0"/>
          <w:lang w:val="es-ES"/>
        </w:rPr>
      </w:pPr>
    </w:p>
    <w:p w:rsidR="0048167A" w:rsidRPr="00816C42" w:rsidRDefault="00FC067C" w:rsidP="0048167A">
      <w:pPr>
        <w:pStyle w:val="NormalWeb"/>
        <w:spacing w:before="0" w:beforeAutospacing="0" w:after="0" w:afterAutospacing="0"/>
        <w:jc w:val="both"/>
        <w:rPr>
          <w:rFonts w:ascii="Arial" w:hAnsi="Arial" w:cs="Arial"/>
          <w:lang w:val="es-ES"/>
        </w:rPr>
      </w:pPr>
      <w:r>
        <w:rPr>
          <w:rStyle w:val="Textoennegrita"/>
          <w:rFonts w:ascii="Arial" w:hAnsi="Arial" w:cs="Arial"/>
          <w:lang w:val="es-ES"/>
        </w:rPr>
        <w:t>2</w:t>
      </w:r>
      <w:r w:rsidR="006223DB">
        <w:rPr>
          <w:rStyle w:val="Textoennegrita"/>
          <w:rFonts w:ascii="Arial" w:hAnsi="Arial" w:cs="Arial"/>
          <w:lang w:val="es-ES"/>
        </w:rPr>
        <w:t>9</w:t>
      </w:r>
      <w:r w:rsidR="006F4B82">
        <w:rPr>
          <w:rStyle w:val="Textoennegrita"/>
          <w:rFonts w:ascii="Arial" w:hAnsi="Arial" w:cs="Arial"/>
          <w:lang w:val="es-ES"/>
        </w:rPr>
        <w:t>.1.</w:t>
      </w:r>
      <w:r w:rsidR="0048167A">
        <w:rPr>
          <w:rStyle w:val="Textoennegrita"/>
          <w:rFonts w:ascii="Arial" w:hAnsi="Arial" w:cs="Arial"/>
          <w:lang w:val="es-ES"/>
        </w:rPr>
        <w:t xml:space="preserve"> </w:t>
      </w:r>
      <w:r w:rsidR="0048167A" w:rsidRPr="00816C42">
        <w:rPr>
          <w:rStyle w:val="Textoennegrita"/>
          <w:rFonts w:ascii="Arial" w:hAnsi="Arial" w:cs="Arial"/>
          <w:lang w:val="es-ES"/>
        </w:rPr>
        <w:t xml:space="preserve">En caso de infidelidad del </w:t>
      </w:r>
      <w:r w:rsidR="00635DB9">
        <w:rPr>
          <w:rStyle w:val="Textoennegrita"/>
          <w:rFonts w:ascii="Arial" w:hAnsi="Arial" w:cs="Arial"/>
          <w:lang w:val="es-ES"/>
        </w:rPr>
        <w:t>Asegurado</w:t>
      </w:r>
      <w:r w:rsidR="0048167A" w:rsidRPr="00816C42">
        <w:rPr>
          <w:rStyle w:val="Textoennegrita"/>
          <w:rFonts w:ascii="Arial" w:hAnsi="Arial" w:cs="Arial"/>
          <w:lang w:val="es-ES"/>
        </w:rPr>
        <w:t>:</w:t>
      </w:r>
      <w:r w:rsidR="0048167A" w:rsidRPr="00816C42">
        <w:rPr>
          <w:rFonts w:ascii="Arial" w:hAnsi="Arial" w:cs="Arial"/>
          <w:lang w:val="es-ES"/>
        </w:rPr>
        <w:t xml:space="preserve"> </w:t>
      </w:r>
    </w:p>
    <w:p w:rsidR="00363B47" w:rsidRDefault="00363B47" w:rsidP="00617D56">
      <w:pPr>
        <w:numPr>
          <w:ilvl w:val="0"/>
          <w:numId w:val="8"/>
        </w:numPr>
        <w:jc w:val="both"/>
        <w:rPr>
          <w:rFonts w:ascii="Arial" w:hAnsi="Arial" w:cs="Arial"/>
        </w:rPr>
      </w:pPr>
      <w:r>
        <w:rPr>
          <w:rFonts w:ascii="Arial" w:hAnsi="Arial" w:cs="Arial"/>
        </w:rPr>
        <w:t xml:space="preserve">Documentación </w:t>
      </w:r>
      <w:r w:rsidR="00DA6E4C">
        <w:rPr>
          <w:rFonts w:ascii="Arial" w:hAnsi="Arial" w:cs="Arial"/>
        </w:rPr>
        <w:t xml:space="preserve">de identificación del </w:t>
      </w:r>
      <w:r>
        <w:rPr>
          <w:rFonts w:ascii="Arial" w:hAnsi="Arial" w:cs="Arial"/>
        </w:rPr>
        <w:t>Beneficiario (cedula de identidad o cedula jurídica)</w:t>
      </w:r>
      <w:r w:rsidR="00DA6E4C">
        <w:rPr>
          <w:rFonts w:ascii="Arial" w:hAnsi="Arial" w:cs="Arial"/>
        </w:rPr>
        <w:t>.</w:t>
      </w:r>
    </w:p>
    <w:p w:rsidR="0048167A" w:rsidRPr="00816C42" w:rsidRDefault="00363B47" w:rsidP="00617D56">
      <w:pPr>
        <w:numPr>
          <w:ilvl w:val="0"/>
          <w:numId w:val="8"/>
        </w:numPr>
        <w:jc w:val="both"/>
        <w:rPr>
          <w:rFonts w:ascii="Arial" w:hAnsi="Arial" w:cs="Arial"/>
        </w:rPr>
      </w:pPr>
      <w:r>
        <w:rPr>
          <w:rFonts w:ascii="Arial" w:hAnsi="Arial" w:cs="Arial"/>
        </w:rPr>
        <w:t xml:space="preserve">Copia de la denuncia </w:t>
      </w:r>
      <w:r w:rsidR="009D3E0E">
        <w:rPr>
          <w:rFonts w:ascii="Arial" w:hAnsi="Arial" w:cs="Arial"/>
        </w:rPr>
        <w:t>a l</w:t>
      </w:r>
      <w:r>
        <w:rPr>
          <w:rFonts w:ascii="Arial" w:hAnsi="Arial" w:cs="Arial"/>
        </w:rPr>
        <w:t>as autoridades correspondientes</w:t>
      </w:r>
      <w:r w:rsidR="0048167A" w:rsidRPr="00816C42">
        <w:rPr>
          <w:rFonts w:ascii="Arial" w:hAnsi="Arial" w:cs="Arial"/>
        </w:rPr>
        <w:t xml:space="preserve">. </w:t>
      </w:r>
    </w:p>
    <w:p w:rsidR="0048167A" w:rsidRPr="00816C42" w:rsidRDefault="0048167A" w:rsidP="00617D56">
      <w:pPr>
        <w:numPr>
          <w:ilvl w:val="0"/>
          <w:numId w:val="8"/>
        </w:numPr>
        <w:spacing w:before="100" w:beforeAutospacing="1" w:after="100" w:afterAutospacing="1"/>
        <w:jc w:val="both"/>
        <w:rPr>
          <w:rFonts w:ascii="Arial" w:hAnsi="Arial" w:cs="Arial"/>
        </w:rPr>
      </w:pPr>
      <w:r w:rsidRPr="00816C42">
        <w:rPr>
          <w:rFonts w:ascii="Arial" w:hAnsi="Arial" w:cs="Arial"/>
        </w:rPr>
        <w:t>Planilla</w:t>
      </w:r>
      <w:r w:rsidR="00DA6E4C">
        <w:rPr>
          <w:rFonts w:ascii="Arial" w:hAnsi="Arial" w:cs="Arial"/>
        </w:rPr>
        <w:t xml:space="preserve">, </w:t>
      </w:r>
      <w:r w:rsidRPr="00816C42">
        <w:rPr>
          <w:rFonts w:ascii="Arial" w:hAnsi="Arial" w:cs="Arial"/>
        </w:rPr>
        <w:t>nómina</w:t>
      </w:r>
      <w:r w:rsidR="00DA6E4C">
        <w:rPr>
          <w:rFonts w:ascii="Arial" w:hAnsi="Arial" w:cs="Arial"/>
        </w:rPr>
        <w:t>, u otro documento en el que conste relación laboral o comercial entre el asegurado y el beneficiario.</w:t>
      </w:r>
    </w:p>
    <w:p w:rsidR="0048167A" w:rsidRPr="00816C42" w:rsidRDefault="0048167A" w:rsidP="00617D56">
      <w:pPr>
        <w:numPr>
          <w:ilvl w:val="0"/>
          <w:numId w:val="8"/>
        </w:numPr>
        <w:spacing w:before="100" w:beforeAutospacing="1" w:after="100" w:afterAutospacing="1"/>
        <w:jc w:val="both"/>
        <w:rPr>
          <w:rFonts w:ascii="Arial" w:hAnsi="Arial" w:cs="Arial"/>
        </w:rPr>
      </w:pPr>
      <w:r w:rsidRPr="00816C42">
        <w:rPr>
          <w:rFonts w:ascii="Arial" w:hAnsi="Arial" w:cs="Arial"/>
        </w:rPr>
        <w:t xml:space="preserve">Expediente personal del </w:t>
      </w:r>
      <w:r w:rsidR="00FC067C">
        <w:rPr>
          <w:rFonts w:ascii="Arial" w:hAnsi="Arial" w:cs="Arial"/>
        </w:rPr>
        <w:t>Asegurado</w:t>
      </w:r>
      <w:r w:rsidRPr="00816C42">
        <w:rPr>
          <w:rFonts w:ascii="Arial" w:hAnsi="Arial" w:cs="Arial"/>
        </w:rPr>
        <w:t xml:space="preserve">. </w:t>
      </w:r>
    </w:p>
    <w:p w:rsidR="0048167A" w:rsidRPr="00816C42" w:rsidRDefault="00DA6E4C" w:rsidP="00617D56">
      <w:pPr>
        <w:numPr>
          <w:ilvl w:val="0"/>
          <w:numId w:val="8"/>
        </w:numPr>
        <w:spacing w:before="100" w:beforeAutospacing="1" w:after="100" w:afterAutospacing="1"/>
        <w:jc w:val="both"/>
        <w:rPr>
          <w:rFonts w:ascii="Arial" w:hAnsi="Arial" w:cs="Arial"/>
        </w:rPr>
      </w:pPr>
      <w:r>
        <w:rPr>
          <w:rFonts w:ascii="Arial" w:hAnsi="Arial" w:cs="Arial"/>
        </w:rPr>
        <w:t>Documentos  u elementos que comprueben el ilícito (perdida).</w:t>
      </w:r>
    </w:p>
    <w:p w:rsidR="009D3E0E" w:rsidRPr="00816C42" w:rsidRDefault="009D3E0E" w:rsidP="00617D56">
      <w:pPr>
        <w:numPr>
          <w:ilvl w:val="0"/>
          <w:numId w:val="8"/>
        </w:numPr>
        <w:spacing w:before="100" w:beforeAutospacing="1" w:after="100" w:afterAutospacing="1"/>
        <w:jc w:val="both"/>
        <w:rPr>
          <w:rFonts w:ascii="Arial" w:hAnsi="Arial" w:cs="Arial"/>
        </w:rPr>
      </w:pPr>
      <w:r>
        <w:rPr>
          <w:rFonts w:ascii="Arial" w:hAnsi="Arial" w:cs="Arial"/>
        </w:rPr>
        <w:t xml:space="preserve">Reporte relatando hecho ocurridos para determinar causa, forma, lugar, tiempo, magnitud de los daños y alguna otra característica importante del evento, incluyendo fechas de ocurrencia y de descubrimiento.  </w:t>
      </w:r>
    </w:p>
    <w:p w:rsidR="00C163A6" w:rsidRPr="00816C42" w:rsidRDefault="00977037" w:rsidP="00617D56">
      <w:pPr>
        <w:numPr>
          <w:ilvl w:val="0"/>
          <w:numId w:val="8"/>
        </w:numPr>
        <w:spacing w:before="100" w:beforeAutospacing="1" w:after="100" w:afterAutospacing="1"/>
        <w:jc w:val="both"/>
        <w:rPr>
          <w:rFonts w:ascii="Arial" w:hAnsi="Arial" w:cs="Arial"/>
        </w:rPr>
      </w:pPr>
      <w:r>
        <w:rPr>
          <w:rFonts w:ascii="Arial" w:hAnsi="Arial" w:cs="Arial"/>
        </w:rPr>
        <w:t xml:space="preserve">Valoración </w:t>
      </w:r>
      <w:r w:rsidRPr="00816C42">
        <w:rPr>
          <w:rFonts w:ascii="Arial" w:hAnsi="Arial" w:cs="Arial"/>
        </w:rPr>
        <w:t xml:space="preserve">de </w:t>
      </w:r>
      <w:r>
        <w:rPr>
          <w:rFonts w:ascii="Arial" w:hAnsi="Arial" w:cs="Arial"/>
        </w:rPr>
        <w:t xml:space="preserve">la </w:t>
      </w:r>
      <w:r w:rsidRPr="00816C42">
        <w:rPr>
          <w:rFonts w:ascii="Arial" w:hAnsi="Arial" w:cs="Arial"/>
        </w:rPr>
        <w:t>pérdida</w:t>
      </w:r>
      <w:r>
        <w:rPr>
          <w:rFonts w:ascii="Arial" w:hAnsi="Arial" w:cs="Arial"/>
        </w:rPr>
        <w:t>. (</w:t>
      </w:r>
      <w:r w:rsidR="00C163A6">
        <w:rPr>
          <w:rFonts w:ascii="Arial" w:hAnsi="Arial" w:cs="Arial"/>
        </w:rPr>
        <w:t>Avalúos u otros documentos que demuestren el interés as</w:t>
      </w:r>
      <w:r w:rsidR="00363B47">
        <w:rPr>
          <w:rFonts w:ascii="Arial" w:hAnsi="Arial" w:cs="Arial"/>
        </w:rPr>
        <w:t xml:space="preserve">egurado y </w:t>
      </w:r>
      <w:r>
        <w:rPr>
          <w:rFonts w:ascii="Arial" w:hAnsi="Arial" w:cs="Arial"/>
        </w:rPr>
        <w:t>comprueben el monto reclamado).</w:t>
      </w:r>
      <w:r w:rsidR="009D3E0E">
        <w:rPr>
          <w:rFonts w:ascii="Arial" w:hAnsi="Arial" w:cs="Arial"/>
        </w:rPr>
        <w:t xml:space="preserve"> </w:t>
      </w:r>
    </w:p>
    <w:p w:rsidR="0048167A" w:rsidRPr="00AA04D1" w:rsidRDefault="0048167A" w:rsidP="0048167A">
      <w:pPr>
        <w:pStyle w:val="NormalWeb"/>
        <w:spacing w:before="0" w:beforeAutospacing="0" w:after="0" w:afterAutospacing="0"/>
        <w:jc w:val="both"/>
        <w:rPr>
          <w:rFonts w:ascii="Arial" w:hAnsi="Arial" w:cs="Arial"/>
          <w:b/>
          <w:sz w:val="4"/>
          <w:szCs w:val="4"/>
          <w:lang w:val="es-ES"/>
        </w:rPr>
      </w:pPr>
    </w:p>
    <w:p w:rsidR="0048167A" w:rsidRPr="00AA04D1" w:rsidRDefault="0048167A" w:rsidP="0048167A">
      <w:pPr>
        <w:pStyle w:val="NormalWeb"/>
        <w:spacing w:before="0" w:beforeAutospacing="0" w:after="0" w:afterAutospacing="0"/>
        <w:jc w:val="both"/>
        <w:rPr>
          <w:rFonts w:ascii="Arial" w:hAnsi="Arial" w:cs="Arial"/>
          <w:b/>
          <w:lang w:val="es-ES"/>
        </w:rPr>
      </w:pPr>
      <w:r w:rsidRPr="00AA04D1">
        <w:rPr>
          <w:rFonts w:ascii="Arial" w:hAnsi="Arial" w:cs="Arial"/>
          <w:b/>
          <w:lang w:val="es-ES"/>
        </w:rPr>
        <w:t>La lista anterior no es limitativa, sino que constituye la documentación básica para iniciar el proceso de su reclamo.</w:t>
      </w:r>
    </w:p>
    <w:p w:rsidR="0048167A" w:rsidRDefault="0048167A" w:rsidP="0048167A">
      <w:pPr>
        <w:jc w:val="both"/>
        <w:rPr>
          <w:rFonts w:ascii="Arial" w:hAnsi="Arial" w:cs="Arial"/>
          <w:b/>
        </w:rPr>
      </w:pPr>
    </w:p>
    <w:p w:rsidR="007A1878" w:rsidRPr="00D91D4B" w:rsidRDefault="007A1878" w:rsidP="007A1878">
      <w:pPr>
        <w:jc w:val="both"/>
        <w:rPr>
          <w:rFonts w:ascii="Arial" w:hAnsi="Arial" w:cs="Arial"/>
          <w:b/>
        </w:rPr>
      </w:pPr>
      <w:r w:rsidRPr="00F10D94">
        <w:rPr>
          <w:rFonts w:ascii="Arial" w:hAnsi="Arial" w:cs="Arial"/>
          <w:b/>
        </w:rPr>
        <w:t xml:space="preserve">Artículo </w:t>
      </w:r>
      <w:r w:rsidR="006223DB">
        <w:rPr>
          <w:rFonts w:ascii="Arial" w:hAnsi="Arial" w:cs="Arial"/>
          <w:b/>
        </w:rPr>
        <w:t>30</w:t>
      </w:r>
      <w:r w:rsidRPr="00D91D4B">
        <w:rPr>
          <w:rFonts w:ascii="Arial" w:hAnsi="Arial" w:cs="Arial"/>
          <w:b/>
        </w:rPr>
        <w:t xml:space="preserve">: Obligaciones del </w:t>
      </w:r>
      <w:r w:rsidR="00505834" w:rsidRPr="00D91D4B">
        <w:rPr>
          <w:rFonts w:ascii="Arial" w:hAnsi="Arial" w:cs="Arial"/>
          <w:b/>
        </w:rPr>
        <w:t>Beneficiario</w:t>
      </w:r>
    </w:p>
    <w:p w:rsidR="007A1878" w:rsidRDefault="007A1878" w:rsidP="007A1878">
      <w:pPr>
        <w:pStyle w:val="Default"/>
        <w:jc w:val="both"/>
        <w:rPr>
          <w:rFonts w:ascii="Arial" w:eastAsia="Times New Roman" w:hAnsi="Arial" w:cs="Arial"/>
          <w:color w:val="auto"/>
          <w:lang w:val="es-ES" w:eastAsia="es-ES"/>
        </w:rPr>
      </w:pPr>
    </w:p>
    <w:p w:rsidR="00AD0D9C" w:rsidRDefault="00AD0D9C" w:rsidP="00AD0D9C">
      <w:pPr>
        <w:numPr>
          <w:ilvl w:val="0"/>
          <w:numId w:val="15"/>
        </w:numPr>
        <w:jc w:val="both"/>
        <w:rPr>
          <w:rFonts w:ascii="Arial" w:hAnsi="Arial" w:cs="Arial"/>
        </w:rPr>
      </w:pPr>
      <w:r w:rsidRPr="0044275B">
        <w:rPr>
          <w:rFonts w:ascii="Arial" w:hAnsi="Arial" w:cs="Arial"/>
        </w:rPr>
        <w:t>Una vez producida cualquier circunstancia que pudiera ocasionar un siniestro, responsabilidad, u obligación cubierta por la Póliza, el Asegurado está obligado a:</w:t>
      </w:r>
    </w:p>
    <w:p w:rsidR="00AD0D9C" w:rsidRPr="006F7B2F" w:rsidRDefault="00AD0D9C" w:rsidP="00AD0D9C">
      <w:pPr>
        <w:ind w:left="720"/>
        <w:jc w:val="both"/>
        <w:rPr>
          <w:rFonts w:ascii="Arial" w:hAnsi="Arial" w:cs="Arial"/>
          <w:sz w:val="10"/>
          <w:szCs w:val="10"/>
        </w:rPr>
      </w:pPr>
    </w:p>
    <w:p w:rsidR="00AD0D9C" w:rsidRPr="007B305B" w:rsidRDefault="00AD0D9C" w:rsidP="00AD0D9C">
      <w:pPr>
        <w:pStyle w:val="Prrafodelista"/>
        <w:numPr>
          <w:ilvl w:val="1"/>
          <w:numId w:val="15"/>
        </w:numPr>
        <w:spacing w:after="0" w:line="240" w:lineRule="auto"/>
        <w:rPr>
          <w:rFonts w:ascii="Arial" w:hAnsi="Arial" w:cs="Arial"/>
          <w:sz w:val="24"/>
          <w:szCs w:val="24"/>
          <w:lang w:val="es-ES"/>
        </w:rPr>
      </w:pPr>
      <w:r w:rsidRPr="007B305B">
        <w:rPr>
          <w:rFonts w:ascii="Arial" w:hAnsi="Arial" w:cs="Arial"/>
          <w:sz w:val="24"/>
          <w:szCs w:val="24"/>
          <w:lang w:val="es-ES"/>
        </w:rPr>
        <w:t xml:space="preserve">Informar de la misma inmediatamente a </w:t>
      </w:r>
      <w:r w:rsidRPr="007B305B">
        <w:rPr>
          <w:rFonts w:ascii="Arial" w:hAnsi="Arial" w:cs="Arial"/>
          <w:b/>
          <w:sz w:val="24"/>
          <w:szCs w:val="24"/>
          <w:lang w:val="es-ES"/>
        </w:rPr>
        <w:t>SEGUROS LAFISE</w:t>
      </w:r>
      <w:r w:rsidRPr="007B305B">
        <w:rPr>
          <w:rFonts w:ascii="Arial" w:hAnsi="Arial" w:cs="Arial"/>
          <w:sz w:val="24"/>
          <w:szCs w:val="24"/>
          <w:lang w:val="es-ES"/>
        </w:rPr>
        <w:t xml:space="preserve"> por teléfono números: </w:t>
      </w:r>
      <w:r w:rsidRPr="007B305B">
        <w:rPr>
          <w:rFonts w:ascii="Arial" w:hAnsi="Arial" w:cs="Arial"/>
          <w:b/>
          <w:sz w:val="24"/>
          <w:szCs w:val="24"/>
          <w:lang w:val="es-ES"/>
        </w:rPr>
        <w:t>2246-2574</w:t>
      </w:r>
      <w:r w:rsidRPr="007B305B">
        <w:rPr>
          <w:rFonts w:ascii="Arial" w:hAnsi="Arial" w:cs="Arial"/>
          <w:sz w:val="24"/>
          <w:szCs w:val="24"/>
          <w:lang w:val="es-ES"/>
        </w:rPr>
        <w:t xml:space="preserve">; Correo Electrónico: </w:t>
      </w:r>
      <w:r w:rsidRPr="007B305B">
        <w:rPr>
          <w:rFonts w:ascii="Arial" w:hAnsi="Arial" w:cs="Arial"/>
          <w:b/>
          <w:sz w:val="24"/>
          <w:szCs w:val="24"/>
          <w:lang w:val="es-ES"/>
        </w:rPr>
        <w:t>servicioseguro</w:t>
      </w:r>
      <w:r w:rsidRPr="007B305B">
        <w:rPr>
          <w:rFonts w:ascii="Arial" w:hAnsi="Arial" w:cs="Arial"/>
          <w:b/>
          <w:color w:val="545454"/>
          <w:shd w:val="clear" w:color="auto" w:fill="FFFFFF"/>
          <w:lang w:val="es-ES"/>
        </w:rPr>
        <w:t>@</w:t>
      </w:r>
      <w:r w:rsidRPr="007B305B">
        <w:rPr>
          <w:rFonts w:ascii="Arial" w:hAnsi="Arial" w:cs="Arial"/>
          <w:b/>
          <w:sz w:val="24"/>
          <w:szCs w:val="24"/>
          <w:lang w:val="es-ES"/>
        </w:rPr>
        <w:t>lafise.com</w:t>
      </w:r>
      <w:r w:rsidRPr="007B305B">
        <w:rPr>
          <w:rFonts w:ascii="Arial" w:hAnsi="Arial" w:cs="Arial"/>
          <w:sz w:val="24"/>
          <w:szCs w:val="24"/>
          <w:lang w:val="es-ES"/>
        </w:rPr>
        <w:t xml:space="preserve">; o directamente en la Ciudad de San José en la Dirección: </w:t>
      </w:r>
      <w:r w:rsidRPr="007B305B">
        <w:rPr>
          <w:rFonts w:ascii="Arial" w:hAnsi="Arial" w:cs="Arial"/>
          <w:b/>
          <w:sz w:val="24"/>
          <w:szCs w:val="24"/>
          <w:lang w:val="es-ES"/>
        </w:rPr>
        <w:t>San Pedro, 125 metros este de la rotonda de San Pedro, frente a Funeraria Montesacro</w:t>
      </w:r>
      <w:r w:rsidRPr="007B305B">
        <w:rPr>
          <w:rFonts w:ascii="Arial" w:hAnsi="Arial" w:cs="Arial"/>
          <w:sz w:val="24"/>
          <w:szCs w:val="24"/>
          <w:lang w:val="es-ES"/>
        </w:rPr>
        <w:t xml:space="preserve">, seguidamente, mediante una declaración escrita, poner a disposición de </w:t>
      </w:r>
      <w:r w:rsidRPr="007B305B">
        <w:rPr>
          <w:rFonts w:ascii="Arial" w:hAnsi="Arial" w:cs="Arial"/>
          <w:b/>
          <w:bCs/>
          <w:sz w:val="24"/>
          <w:szCs w:val="24"/>
          <w:lang w:val="es-ES"/>
        </w:rPr>
        <w:t>SEGUROS LAFISE,</w:t>
      </w:r>
      <w:r w:rsidRPr="007B305B">
        <w:rPr>
          <w:rFonts w:ascii="Arial" w:hAnsi="Arial" w:cs="Arial"/>
          <w:sz w:val="24"/>
          <w:szCs w:val="24"/>
          <w:lang w:val="es-ES"/>
        </w:rPr>
        <w:t xml:space="preserve"> todos los informes y pruebas al respecto requeridos por la misma y servirse de todos los medios a su alcance para restringir la magnitud de la pérdida o del daño.</w:t>
      </w:r>
    </w:p>
    <w:p w:rsidR="00AD0D9C" w:rsidRDefault="00AD0D9C" w:rsidP="007A1878">
      <w:pPr>
        <w:pStyle w:val="Default"/>
        <w:jc w:val="both"/>
        <w:rPr>
          <w:rFonts w:ascii="Arial" w:eastAsia="Times New Roman" w:hAnsi="Arial" w:cs="Arial"/>
          <w:color w:val="auto"/>
          <w:lang w:val="es-ES" w:eastAsia="es-ES"/>
        </w:rPr>
      </w:pPr>
    </w:p>
    <w:p w:rsidR="00AD0D9C" w:rsidRPr="00C96BA4" w:rsidRDefault="00AD0D9C" w:rsidP="00AD0D9C">
      <w:pPr>
        <w:pStyle w:val="Default"/>
        <w:numPr>
          <w:ilvl w:val="0"/>
          <w:numId w:val="15"/>
        </w:numPr>
        <w:jc w:val="both"/>
        <w:rPr>
          <w:rFonts w:ascii="Arial" w:hAnsi="Arial" w:cs="Arial"/>
          <w:color w:val="auto"/>
        </w:rPr>
      </w:pPr>
      <w:r w:rsidRPr="00DB1451">
        <w:rPr>
          <w:rFonts w:ascii="Arial" w:hAnsi="Arial" w:cs="Arial"/>
          <w:color w:val="auto"/>
        </w:rPr>
        <w:t xml:space="preserve">Al ocurrir </w:t>
      </w:r>
      <w:r w:rsidRPr="00DB1451">
        <w:rPr>
          <w:rFonts w:ascii="Arial" w:hAnsi="Arial" w:cs="Arial"/>
          <w:lang w:val="es-ES_tradnl"/>
        </w:rPr>
        <w:t xml:space="preserve">el siniestro, el </w:t>
      </w:r>
      <w:r w:rsidRPr="00EC4349">
        <w:rPr>
          <w:rFonts w:ascii="Arial" w:hAnsi="Arial" w:cs="Arial"/>
          <w:color w:val="auto"/>
        </w:rPr>
        <w:t>Tomador y/o Asegurado</w:t>
      </w:r>
      <w:r w:rsidRPr="00EC4349">
        <w:rPr>
          <w:rFonts w:ascii="Arial" w:hAnsi="Arial" w:cs="Arial"/>
        </w:rPr>
        <w:t>,</w:t>
      </w:r>
      <w:r w:rsidRPr="00DB1451">
        <w:rPr>
          <w:rFonts w:ascii="Arial" w:hAnsi="Arial" w:cs="Arial"/>
          <w:lang w:val="es-ES_tradnl"/>
        </w:rPr>
        <w:t xml:space="preserve"> debe dar aviso a </w:t>
      </w:r>
      <w:r w:rsidRPr="00C87AA1">
        <w:rPr>
          <w:rFonts w:ascii="Arial" w:hAnsi="Arial" w:cs="Arial"/>
          <w:b/>
          <w:color w:val="auto"/>
        </w:rPr>
        <w:t>SEGUROS LAFISE</w:t>
      </w:r>
      <w:r w:rsidRPr="00C87AA1">
        <w:rPr>
          <w:rFonts w:ascii="Arial" w:hAnsi="Arial" w:cs="Arial"/>
          <w:b/>
          <w:spacing w:val="-2"/>
        </w:rPr>
        <w:t>,</w:t>
      </w:r>
      <w:r>
        <w:rPr>
          <w:rFonts w:ascii="Arial" w:hAnsi="Arial" w:cs="Arial"/>
          <w:b/>
          <w:spacing w:val="-2"/>
        </w:rPr>
        <w:t xml:space="preserve"> </w:t>
      </w:r>
      <w:r w:rsidRPr="00DB1451">
        <w:rPr>
          <w:rFonts w:ascii="Arial" w:hAnsi="Arial" w:cs="Arial"/>
          <w:lang w:val="es-ES_tradnl"/>
        </w:rPr>
        <w:t>tan pronto como adquiera conocimiento del hecho, o en todo caso dentro de un plazo no mayor a siete (7) días hábiles</w:t>
      </w:r>
      <w:r w:rsidRPr="00DB1451">
        <w:rPr>
          <w:rFonts w:ascii="Arial" w:hAnsi="Arial" w:cs="Arial"/>
          <w:i/>
          <w:lang w:val="es-ES_tradnl"/>
        </w:rPr>
        <w:t>,</w:t>
      </w:r>
      <w:r w:rsidRPr="00DB1451">
        <w:rPr>
          <w:rFonts w:ascii="Arial" w:hAnsi="Arial" w:cs="Arial"/>
          <w:lang w:val="es-ES_tradnl"/>
        </w:rPr>
        <w:t xml:space="preserve"> salvo casos de fuerza mayor, debiendo comunicar tan pronto desaparezca el impedimento. </w:t>
      </w:r>
    </w:p>
    <w:p w:rsidR="00AD0D9C" w:rsidRPr="00A26523" w:rsidRDefault="00AD0D9C" w:rsidP="007A1878">
      <w:pPr>
        <w:pStyle w:val="Default"/>
        <w:jc w:val="both"/>
        <w:rPr>
          <w:rFonts w:ascii="Arial" w:eastAsia="Times New Roman" w:hAnsi="Arial" w:cs="Arial"/>
          <w:color w:val="auto"/>
          <w:lang w:val="es-ES" w:eastAsia="es-ES"/>
        </w:rPr>
      </w:pPr>
    </w:p>
    <w:p w:rsidR="00B0657B" w:rsidRPr="00B0657B" w:rsidRDefault="00B0657B" w:rsidP="00AD0D9C">
      <w:pPr>
        <w:pStyle w:val="Default"/>
        <w:numPr>
          <w:ilvl w:val="0"/>
          <w:numId w:val="15"/>
        </w:numPr>
        <w:jc w:val="both"/>
        <w:rPr>
          <w:rFonts w:ascii="Arial" w:hAnsi="Arial" w:cs="Arial"/>
        </w:rPr>
      </w:pPr>
      <w:r w:rsidRPr="00B0657B">
        <w:rPr>
          <w:rFonts w:ascii="Arial" w:hAnsi="Arial" w:cs="Arial"/>
        </w:rPr>
        <w:t>Ordenar que se levante la información administrativa del caso.</w:t>
      </w:r>
    </w:p>
    <w:p w:rsidR="00B0657B" w:rsidRPr="00B0657B" w:rsidRDefault="00B0657B" w:rsidP="00B0657B">
      <w:pPr>
        <w:pStyle w:val="Default"/>
        <w:ind w:left="720"/>
        <w:jc w:val="both"/>
        <w:rPr>
          <w:rFonts w:ascii="Arial" w:hAnsi="Arial" w:cs="Arial"/>
          <w:color w:val="auto"/>
        </w:rPr>
      </w:pPr>
    </w:p>
    <w:p w:rsidR="007A1878" w:rsidRPr="0086417D" w:rsidRDefault="007A1878" w:rsidP="00AD0D9C">
      <w:pPr>
        <w:numPr>
          <w:ilvl w:val="0"/>
          <w:numId w:val="15"/>
        </w:numPr>
        <w:jc w:val="both"/>
        <w:rPr>
          <w:rFonts w:ascii="Arial" w:hAnsi="Arial" w:cs="Arial"/>
        </w:rPr>
      </w:pPr>
      <w:r w:rsidRPr="0086417D">
        <w:rPr>
          <w:rFonts w:ascii="Arial" w:hAnsi="Arial" w:cs="Arial"/>
        </w:rPr>
        <w:t xml:space="preserve">Facilitar a </w:t>
      </w:r>
      <w:r w:rsidRPr="0086417D">
        <w:rPr>
          <w:rFonts w:ascii="Arial" w:hAnsi="Arial" w:cs="Arial"/>
          <w:b/>
        </w:rPr>
        <w:t>SEGUROS LAFISE</w:t>
      </w:r>
      <w:r w:rsidRPr="0086417D">
        <w:rPr>
          <w:rFonts w:ascii="Arial" w:hAnsi="Arial" w:cs="Arial"/>
        </w:rPr>
        <w:t xml:space="preserve"> toda la documentación y colaboración que ésta solicite.</w:t>
      </w:r>
    </w:p>
    <w:p w:rsidR="0038148B" w:rsidRPr="002A3F47" w:rsidRDefault="0038148B" w:rsidP="0038148B">
      <w:pPr>
        <w:pStyle w:val="Default"/>
        <w:ind w:left="644"/>
        <w:jc w:val="both"/>
        <w:rPr>
          <w:rFonts w:ascii="Arial" w:hAnsi="Arial" w:cs="Arial"/>
          <w:highlight w:val="yellow"/>
          <w:lang w:val="es-ES"/>
        </w:rPr>
      </w:pPr>
    </w:p>
    <w:p w:rsidR="0038148B" w:rsidRPr="002A3F47" w:rsidRDefault="0038148B" w:rsidP="00AD0D9C">
      <w:pPr>
        <w:pStyle w:val="Default"/>
        <w:numPr>
          <w:ilvl w:val="0"/>
          <w:numId w:val="15"/>
        </w:numPr>
        <w:jc w:val="both"/>
        <w:rPr>
          <w:rFonts w:ascii="Arial" w:hAnsi="Arial" w:cs="Arial"/>
        </w:rPr>
      </w:pPr>
      <w:r w:rsidRPr="002A3F47">
        <w:rPr>
          <w:rFonts w:ascii="Arial" w:hAnsi="Arial" w:cs="Arial"/>
        </w:rPr>
        <w:t xml:space="preserve">Si en la información levantada por el Beneficiario, quedaran comprobados los cargos imputados al Asegurado y se hubiere determinado el monto de la pérdida de la cual sea legalmente responsable, el Beneficiario lo notificará inmediatamente a </w:t>
      </w:r>
      <w:r w:rsidRPr="002A3F47">
        <w:rPr>
          <w:rFonts w:ascii="Arial" w:hAnsi="Arial" w:cs="Arial"/>
          <w:b/>
        </w:rPr>
        <w:t>SEGUROS LAFISE</w:t>
      </w:r>
      <w:r w:rsidRPr="002A3F47">
        <w:rPr>
          <w:rFonts w:ascii="Arial" w:hAnsi="Arial" w:cs="Arial"/>
        </w:rPr>
        <w:t xml:space="preserve"> por escrito.</w:t>
      </w:r>
    </w:p>
    <w:p w:rsidR="007A1878" w:rsidRPr="002A3F47" w:rsidRDefault="007A1878" w:rsidP="007A1878">
      <w:pPr>
        <w:ind w:left="720"/>
        <w:jc w:val="both"/>
        <w:rPr>
          <w:rFonts w:ascii="Arial" w:hAnsi="Arial" w:cs="Arial"/>
          <w:lang w:val="es-CR"/>
        </w:rPr>
      </w:pPr>
    </w:p>
    <w:p w:rsidR="00161F49" w:rsidRPr="002A3F47" w:rsidRDefault="00161F49" w:rsidP="00AD0D9C">
      <w:pPr>
        <w:pStyle w:val="Default"/>
        <w:numPr>
          <w:ilvl w:val="0"/>
          <w:numId w:val="15"/>
        </w:numPr>
        <w:jc w:val="both"/>
        <w:rPr>
          <w:rFonts w:ascii="Arial" w:hAnsi="Arial" w:cs="Arial"/>
        </w:rPr>
      </w:pPr>
      <w:r w:rsidRPr="002A3F47">
        <w:rPr>
          <w:rFonts w:ascii="Arial" w:hAnsi="Arial" w:cs="Arial"/>
        </w:rPr>
        <w:t xml:space="preserve">Si la autoridad judicial resuelve la desestimación de la causa, el sobreseimiento o absolución del Asegurado, </w:t>
      </w:r>
      <w:r w:rsidRPr="002A3F47">
        <w:rPr>
          <w:rFonts w:ascii="Arial" w:hAnsi="Arial" w:cs="Arial"/>
          <w:b/>
        </w:rPr>
        <w:t>SEGUROS LAFISE</w:t>
      </w:r>
      <w:r w:rsidRPr="002A3F47">
        <w:rPr>
          <w:rFonts w:ascii="Arial" w:hAnsi="Arial" w:cs="Arial"/>
        </w:rPr>
        <w:t xml:space="preserve"> podrá requerir al Beneficiario el reintegro de la suma pagada por concepto de indemnización, siempre y cuando la resolución respectiva acredite la inexistencia de participación y responsabilidad del Asegurado en los hechos investigados, y no derive de la aplicación del principio de “in dubio” o de una formalidad procesal.</w:t>
      </w:r>
    </w:p>
    <w:p w:rsidR="007A1878" w:rsidRPr="002A3F47" w:rsidRDefault="007A1878" w:rsidP="007A1878">
      <w:pPr>
        <w:jc w:val="both"/>
        <w:rPr>
          <w:rFonts w:ascii="Arial" w:hAnsi="Arial" w:cs="Arial"/>
          <w:lang w:val="es-CR"/>
        </w:rPr>
      </w:pPr>
    </w:p>
    <w:p w:rsidR="007A1878" w:rsidRPr="002A3F47" w:rsidRDefault="007A1878" w:rsidP="00AD0D9C">
      <w:pPr>
        <w:pStyle w:val="Default"/>
        <w:numPr>
          <w:ilvl w:val="0"/>
          <w:numId w:val="15"/>
        </w:numPr>
        <w:jc w:val="both"/>
        <w:rPr>
          <w:rFonts w:ascii="Arial" w:hAnsi="Arial" w:cs="Arial"/>
          <w:color w:val="auto"/>
          <w:lang w:val="es-ES"/>
        </w:rPr>
      </w:pPr>
      <w:r w:rsidRPr="002A3F47">
        <w:rPr>
          <w:rFonts w:ascii="Arial" w:hAnsi="Arial" w:cs="Arial"/>
          <w:color w:val="auto"/>
          <w:lang w:val="es-ES"/>
        </w:rPr>
        <w:t xml:space="preserve">Suministrar a </w:t>
      </w:r>
      <w:r w:rsidRPr="002A3F47">
        <w:rPr>
          <w:rFonts w:ascii="Arial" w:hAnsi="Arial" w:cs="Arial"/>
          <w:b/>
          <w:color w:val="auto"/>
          <w:lang w:val="es-ES"/>
        </w:rPr>
        <w:t>SEGUROS LAFISE</w:t>
      </w:r>
      <w:r w:rsidRPr="002A3F47">
        <w:rPr>
          <w:rFonts w:ascii="Arial" w:hAnsi="Arial" w:cs="Arial"/>
          <w:color w:val="auto"/>
          <w:lang w:val="es-ES"/>
        </w:rPr>
        <w:t xml:space="preserve"> un detalle de la </w:t>
      </w:r>
      <w:r w:rsidR="0038148B" w:rsidRPr="002A3F47">
        <w:rPr>
          <w:rFonts w:ascii="Arial" w:hAnsi="Arial" w:cs="Arial"/>
          <w:color w:val="auto"/>
          <w:lang w:val="es-ES"/>
        </w:rPr>
        <w:t xml:space="preserve">pérdida sufrida, acompañado de un estudio contable debidamente firmado o </w:t>
      </w:r>
      <w:r w:rsidRPr="002A3F47">
        <w:rPr>
          <w:rFonts w:ascii="Arial" w:hAnsi="Arial" w:cs="Arial"/>
          <w:color w:val="auto"/>
          <w:lang w:val="es-ES"/>
        </w:rPr>
        <w:t xml:space="preserve">documentación contable suficiente e idónea que respalde </w:t>
      </w:r>
      <w:r w:rsidR="0038148B" w:rsidRPr="002A3F47">
        <w:rPr>
          <w:rFonts w:ascii="Arial" w:hAnsi="Arial" w:cs="Arial"/>
          <w:color w:val="auto"/>
          <w:lang w:val="es-ES"/>
        </w:rPr>
        <w:t xml:space="preserve">el origen de la </w:t>
      </w:r>
      <w:r w:rsidRPr="002A3F47">
        <w:rPr>
          <w:rFonts w:ascii="Arial" w:hAnsi="Arial" w:cs="Arial"/>
          <w:color w:val="auto"/>
          <w:lang w:val="es-ES"/>
        </w:rPr>
        <w:t>pérdida</w:t>
      </w:r>
      <w:r w:rsidR="0038148B" w:rsidRPr="002A3F47">
        <w:rPr>
          <w:rFonts w:ascii="Arial" w:hAnsi="Arial" w:cs="Arial"/>
          <w:color w:val="auto"/>
          <w:lang w:val="es-ES"/>
        </w:rPr>
        <w:t>, el periodo que abarco la infidelidad y el monto máximo que asciende la perdida</w:t>
      </w:r>
      <w:r w:rsidRPr="002A3F47">
        <w:rPr>
          <w:rFonts w:ascii="Arial" w:hAnsi="Arial" w:cs="Arial"/>
          <w:color w:val="auto"/>
          <w:lang w:val="es-ES"/>
        </w:rPr>
        <w:t>. Dichos documentos deben ser los utilizados normalmente por la empresa para el regist</w:t>
      </w:r>
      <w:r w:rsidR="003C65BF" w:rsidRPr="002A3F47">
        <w:rPr>
          <w:rFonts w:ascii="Arial" w:hAnsi="Arial" w:cs="Arial"/>
          <w:color w:val="auto"/>
          <w:lang w:val="es-ES"/>
        </w:rPr>
        <w:t>ro de sus operaciones contables, donde deberá quedar registrada dicha perdida.</w:t>
      </w:r>
      <w:r w:rsidRPr="002A3F47">
        <w:rPr>
          <w:rFonts w:ascii="Arial" w:hAnsi="Arial" w:cs="Arial"/>
          <w:color w:val="auto"/>
          <w:lang w:val="es-ES"/>
        </w:rPr>
        <w:t xml:space="preserve"> </w:t>
      </w:r>
      <w:r w:rsidR="0038148B" w:rsidRPr="002A3F47">
        <w:rPr>
          <w:rFonts w:ascii="Arial" w:hAnsi="Arial" w:cs="Arial"/>
          <w:color w:val="auto"/>
          <w:lang w:val="es-ES"/>
        </w:rPr>
        <w:t xml:space="preserve">Lo anterior en un plazo no mayor a 4 meses contados a partir de la fecha en que se presenta el aviso de siniestro a </w:t>
      </w:r>
      <w:r w:rsidR="0038148B" w:rsidRPr="002A3F47">
        <w:rPr>
          <w:rFonts w:ascii="Arial" w:hAnsi="Arial" w:cs="Arial"/>
          <w:b/>
          <w:color w:val="auto"/>
          <w:lang w:val="es-ES"/>
        </w:rPr>
        <w:t>SEGUROS LAFISE</w:t>
      </w:r>
      <w:r w:rsidR="003C65BF" w:rsidRPr="002A3F47">
        <w:rPr>
          <w:rFonts w:ascii="Arial" w:hAnsi="Arial" w:cs="Arial"/>
          <w:color w:val="auto"/>
          <w:lang w:val="es-ES"/>
        </w:rPr>
        <w:t>.</w:t>
      </w:r>
    </w:p>
    <w:p w:rsidR="0038148B" w:rsidRPr="002A3F47" w:rsidRDefault="0038148B" w:rsidP="0038148B">
      <w:pPr>
        <w:pStyle w:val="Default"/>
        <w:ind w:left="644"/>
        <w:jc w:val="both"/>
        <w:rPr>
          <w:rFonts w:ascii="Arial" w:hAnsi="Arial" w:cs="Arial"/>
        </w:rPr>
      </w:pPr>
    </w:p>
    <w:p w:rsidR="002A3F47" w:rsidRPr="002A3F47" w:rsidRDefault="00161F49" w:rsidP="00AD0D9C">
      <w:pPr>
        <w:pStyle w:val="Default"/>
        <w:numPr>
          <w:ilvl w:val="0"/>
          <w:numId w:val="15"/>
        </w:numPr>
        <w:jc w:val="both"/>
        <w:rPr>
          <w:rFonts w:ascii="Arial" w:hAnsi="Arial" w:cs="Arial"/>
        </w:rPr>
      </w:pPr>
      <w:r w:rsidRPr="002A3F47">
        <w:rPr>
          <w:rFonts w:ascii="Arial" w:hAnsi="Arial" w:cs="Arial"/>
        </w:rPr>
        <w:t xml:space="preserve">El hecho de que </w:t>
      </w:r>
      <w:r w:rsidRPr="002A3F47">
        <w:rPr>
          <w:rFonts w:ascii="Arial" w:hAnsi="Arial" w:cs="Arial"/>
          <w:b/>
        </w:rPr>
        <w:t>SEGUROS LAFISE</w:t>
      </w:r>
      <w:r w:rsidRPr="002A3F47">
        <w:rPr>
          <w:rFonts w:ascii="Arial" w:hAnsi="Arial" w:cs="Arial"/>
        </w:rPr>
        <w:t xml:space="preserve"> haya indemnizado, no exime al Beneficiario de su obligación de entablar los juicios que según las leyes o reglamentos respectivos corresponda iniciar para el castigo del Asegurado y de los demás partícipes y copartícipes del acto doloso. Si antes no lo hubiese hecho, el Beneficiario iniciará</w:t>
      </w:r>
      <w:r w:rsidR="002A3F47" w:rsidRPr="002A3F47">
        <w:rPr>
          <w:rFonts w:ascii="Arial" w:hAnsi="Arial" w:cs="Arial"/>
        </w:rPr>
        <w:t xml:space="preserve"> y continuara</w:t>
      </w:r>
      <w:r w:rsidRPr="002A3F47">
        <w:rPr>
          <w:rFonts w:ascii="Arial" w:hAnsi="Arial" w:cs="Arial"/>
        </w:rPr>
        <w:t xml:space="preserve"> el proceso </w:t>
      </w:r>
      <w:r w:rsidR="002A3F47" w:rsidRPr="002A3F47">
        <w:rPr>
          <w:rFonts w:ascii="Arial" w:hAnsi="Arial" w:cs="Arial"/>
        </w:rPr>
        <w:t xml:space="preserve">judicial y extrajudicial </w:t>
      </w:r>
      <w:r w:rsidRPr="002A3F47">
        <w:rPr>
          <w:rFonts w:ascii="Arial" w:hAnsi="Arial" w:cs="Arial"/>
        </w:rPr>
        <w:t xml:space="preserve">correspondiente al ser solicitado por </w:t>
      </w:r>
      <w:r w:rsidRPr="002A3F47">
        <w:rPr>
          <w:rFonts w:ascii="Arial" w:hAnsi="Arial" w:cs="Arial"/>
          <w:b/>
        </w:rPr>
        <w:t>SEGUROS LAFISE</w:t>
      </w:r>
      <w:r w:rsidR="002A3F47" w:rsidRPr="002A3F47">
        <w:rPr>
          <w:rFonts w:ascii="Arial" w:hAnsi="Arial" w:cs="Arial"/>
        </w:rPr>
        <w:t xml:space="preserve"> y dentro del plazo que este le fije, para recuperar el monto de la pérdida.</w:t>
      </w:r>
    </w:p>
    <w:p w:rsidR="002A3F47" w:rsidRPr="0059142C" w:rsidRDefault="002A3F47" w:rsidP="002A3F47">
      <w:pPr>
        <w:pStyle w:val="Default"/>
        <w:ind w:left="644"/>
        <w:jc w:val="both"/>
        <w:rPr>
          <w:rFonts w:ascii="Arial" w:hAnsi="Arial" w:cs="Arial"/>
          <w:highlight w:val="yellow"/>
        </w:rPr>
      </w:pPr>
    </w:p>
    <w:p w:rsidR="007A1878" w:rsidRPr="0086417D" w:rsidRDefault="007A1878" w:rsidP="00AD0D9C">
      <w:pPr>
        <w:pStyle w:val="Default"/>
        <w:numPr>
          <w:ilvl w:val="0"/>
          <w:numId w:val="15"/>
        </w:numPr>
        <w:jc w:val="both"/>
        <w:rPr>
          <w:rFonts w:ascii="Arial" w:hAnsi="Arial" w:cs="Arial"/>
          <w:color w:val="auto"/>
          <w:lang w:val="es-ES"/>
        </w:rPr>
      </w:pPr>
      <w:r w:rsidRPr="0086417D">
        <w:rPr>
          <w:rFonts w:ascii="Arial" w:hAnsi="Arial" w:cs="Arial"/>
          <w:color w:val="auto"/>
          <w:lang w:val="es-ES"/>
        </w:rPr>
        <w:t xml:space="preserve">El </w:t>
      </w:r>
      <w:r w:rsidR="00AF4BDF">
        <w:rPr>
          <w:rFonts w:ascii="Arial" w:hAnsi="Arial" w:cs="Arial"/>
          <w:color w:val="auto"/>
          <w:lang w:val="es-ES"/>
        </w:rPr>
        <w:t xml:space="preserve">Beneficiario </w:t>
      </w:r>
      <w:r w:rsidRPr="0086417D">
        <w:rPr>
          <w:rFonts w:ascii="Arial" w:hAnsi="Arial" w:cs="Arial"/>
          <w:color w:val="auto"/>
          <w:lang w:val="es-ES"/>
        </w:rPr>
        <w:t xml:space="preserve">deberá abstenerse, antes o en cualquier momento durante un procedimiento judicial, de llegar a un arreglo conciliatorio o aplicar algún mecanismo alternativo de Solución de Conflictos con el imputado, </w:t>
      </w:r>
      <w:r>
        <w:rPr>
          <w:rFonts w:ascii="Arial" w:hAnsi="Arial" w:cs="Arial"/>
          <w:color w:val="auto"/>
          <w:lang w:val="es-ES"/>
        </w:rPr>
        <w:t xml:space="preserve">salvo que </w:t>
      </w:r>
      <w:r w:rsidRPr="0084364F">
        <w:rPr>
          <w:rFonts w:ascii="Arial" w:hAnsi="Arial" w:cs="Arial"/>
          <w:b/>
          <w:color w:val="auto"/>
          <w:lang w:val="es-ES"/>
        </w:rPr>
        <w:t>SEGUROS LAFISE</w:t>
      </w:r>
      <w:r>
        <w:rPr>
          <w:rFonts w:ascii="Arial" w:hAnsi="Arial" w:cs="Arial"/>
          <w:color w:val="auto"/>
          <w:lang w:val="es-ES"/>
        </w:rPr>
        <w:t xml:space="preserve"> </w:t>
      </w:r>
      <w:r w:rsidRPr="0086417D">
        <w:rPr>
          <w:rFonts w:ascii="Arial" w:hAnsi="Arial" w:cs="Arial"/>
          <w:color w:val="auto"/>
          <w:lang w:val="es-ES"/>
        </w:rPr>
        <w:t>lo autorice previamente en forma escrita.</w:t>
      </w:r>
    </w:p>
    <w:p w:rsidR="007A1878" w:rsidRPr="00161F49" w:rsidRDefault="007A1878" w:rsidP="007A1878">
      <w:pPr>
        <w:pStyle w:val="Default"/>
        <w:ind w:left="720"/>
        <w:jc w:val="both"/>
        <w:rPr>
          <w:rFonts w:ascii="Arial" w:hAnsi="Arial" w:cs="Arial"/>
          <w:color w:val="auto"/>
        </w:rPr>
      </w:pPr>
    </w:p>
    <w:p w:rsidR="007A1878" w:rsidRDefault="007A1878" w:rsidP="00AD0D9C">
      <w:pPr>
        <w:pStyle w:val="Default"/>
        <w:numPr>
          <w:ilvl w:val="0"/>
          <w:numId w:val="15"/>
        </w:numPr>
        <w:jc w:val="both"/>
        <w:rPr>
          <w:rFonts w:ascii="Arial" w:hAnsi="Arial" w:cs="Arial"/>
          <w:lang w:val="es-ES"/>
        </w:rPr>
      </w:pPr>
      <w:r w:rsidRPr="002A1D3C">
        <w:rPr>
          <w:rFonts w:ascii="Arial" w:hAnsi="Arial" w:cs="Arial"/>
          <w:lang w:val="es-ES"/>
        </w:rPr>
        <w:t xml:space="preserve">Si el reclamo fuera declinado, el </w:t>
      </w:r>
      <w:r w:rsidR="00161F49">
        <w:rPr>
          <w:rFonts w:ascii="Arial" w:hAnsi="Arial" w:cs="Arial"/>
          <w:lang w:val="es-ES"/>
        </w:rPr>
        <w:t xml:space="preserve">Beneficiario </w:t>
      </w:r>
      <w:r w:rsidRPr="002A1D3C">
        <w:rPr>
          <w:rFonts w:ascii="Arial" w:hAnsi="Arial" w:cs="Arial"/>
          <w:lang w:val="es-ES"/>
        </w:rPr>
        <w:t>podrá apelar la declinación</w:t>
      </w:r>
      <w:r w:rsidR="00AF4BDF">
        <w:rPr>
          <w:rFonts w:ascii="Arial" w:hAnsi="Arial" w:cs="Arial"/>
          <w:lang w:val="es-ES"/>
        </w:rPr>
        <w:t xml:space="preserve"> </w:t>
      </w:r>
      <w:r w:rsidRPr="002A1D3C">
        <w:rPr>
          <w:rFonts w:ascii="Arial" w:hAnsi="Arial" w:cs="Arial"/>
          <w:lang w:val="es-ES"/>
        </w:rPr>
        <w:t>del reclamo</w:t>
      </w:r>
      <w:r w:rsidR="00161F49">
        <w:rPr>
          <w:rFonts w:ascii="Arial" w:hAnsi="Arial" w:cs="Arial"/>
          <w:lang w:val="es-ES"/>
        </w:rPr>
        <w:t xml:space="preserve"> </w:t>
      </w:r>
      <w:r w:rsidR="00AF4BDF">
        <w:rPr>
          <w:rFonts w:ascii="Arial" w:hAnsi="Arial" w:cs="Arial"/>
          <w:lang w:val="es-ES"/>
        </w:rPr>
        <w:t xml:space="preserve">a </w:t>
      </w:r>
      <w:r w:rsidR="00AF4BDF" w:rsidRPr="00AF4BDF">
        <w:rPr>
          <w:rFonts w:ascii="Arial" w:hAnsi="Arial" w:cs="Arial"/>
          <w:b/>
          <w:lang w:val="es-ES"/>
        </w:rPr>
        <w:t>SEGUROS LAFISE</w:t>
      </w:r>
      <w:r w:rsidR="00AF4BDF">
        <w:rPr>
          <w:rFonts w:ascii="Arial" w:hAnsi="Arial" w:cs="Arial"/>
          <w:lang w:val="es-ES"/>
        </w:rPr>
        <w:t xml:space="preserve">, </w:t>
      </w:r>
      <w:r w:rsidR="00161F49">
        <w:rPr>
          <w:rFonts w:ascii="Arial" w:hAnsi="Arial" w:cs="Arial"/>
          <w:lang w:val="es-ES"/>
        </w:rPr>
        <w:t xml:space="preserve">en el plazo de seis meses, contados a partir del día en que se </w:t>
      </w:r>
      <w:r w:rsidR="00AF4BDF">
        <w:rPr>
          <w:rFonts w:ascii="Arial" w:hAnsi="Arial" w:cs="Arial"/>
          <w:lang w:val="es-ES"/>
        </w:rPr>
        <w:t xml:space="preserve">haya </w:t>
      </w:r>
      <w:r w:rsidR="00161F49">
        <w:rPr>
          <w:rFonts w:ascii="Arial" w:hAnsi="Arial" w:cs="Arial"/>
          <w:lang w:val="es-ES"/>
        </w:rPr>
        <w:t>notifica</w:t>
      </w:r>
      <w:r w:rsidR="00AF4BDF">
        <w:rPr>
          <w:rFonts w:ascii="Arial" w:hAnsi="Arial" w:cs="Arial"/>
          <w:lang w:val="es-ES"/>
        </w:rPr>
        <w:t>do</w:t>
      </w:r>
      <w:r w:rsidR="00161F49">
        <w:rPr>
          <w:rFonts w:ascii="Arial" w:hAnsi="Arial" w:cs="Arial"/>
          <w:lang w:val="es-ES"/>
        </w:rPr>
        <w:t xml:space="preserve"> dicha declinación</w:t>
      </w:r>
      <w:r w:rsidRPr="002A1D3C">
        <w:rPr>
          <w:rFonts w:ascii="Arial" w:hAnsi="Arial" w:cs="Arial"/>
          <w:lang w:val="es-ES"/>
        </w:rPr>
        <w:t xml:space="preserve">, para este efecto </w:t>
      </w:r>
      <w:r w:rsidR="00AF4BDF">
        <w:rPr>
          <w:rFonts w:ascii="Arial" w:hAnsi="Arial" w:cs="Arial"/>
          <w:lang w:val="es-ES"/>
        </w:rPr>
        <w:t xml:space="preserve">deberá </w:t>
      </w:r>
      <w:r w:rsidRPr="002A1D3C">
        <w:rPr>
          <w:rFonts w:ascii="Arial" w:hAnsi="Arial" w:cs="Arial"/>
          <w:lang w:val="es-ES"/>
        </w:rPr>
        <w:t>expon</w:t>
      </w:r>
      <w:r w:rsidR="00AF4BDF">
        <w:rPr>
          <w:rFonts w:ascii="Arial" w:hAnsi="Arial" w:cs="Arial"/>
          <w:lang w:val="es-ES"/>
        </w:rPr>
        <w:t>er</w:t>
      </w:r>
      <w:r w:rsidRPr="002A1D3C">
        <w:rPr>
          <w:rFonts w:ascii="Arial" w:hAnsi="Arial" w:cs="Arial"/>
          <w:lang w:val="es-ES"/>
        </w:rPr>
        <w:t xml:space="preserve"> su disconformidad por escrito y aportar las pruebas que corresponda.</w:t>
      </w:r>
    </w:p>
    <w:p w:rsidR="007A1878" w:rsidRPr="00161F49" w:rsidRDefault="007A1878" w:rsidP="007A1878">
      <w:pPr>
        <w:pStyle w:val="Default"/>
        <w:jc w:val="both"/>
        <w:rPr>
          <w:rFonts w:ascii="Arial" w:hAnsi="Arial" w:cs="Arial"/>
          <w:lang w:val="es-ES"/>
        </w:rPr>
      </w:pPr>
    </w:p>
    <w:p w:rsidR="007A1878" w:rsidRDefault="007A1878" w:rsidP="007A1878">
      <w:pPr>
        <w:pStyle w:val="Default"/>
        <w:jc w:val="both"/>
        <w:rPr>
          <w:rFonts w:ascii="Arial" w:hAnsi="Arial" w:cs="Arial"/>
          <w:lang w:val="es-ES"/>
        </w:rPr>
      </w:pPr>
      <w:r w:rsidRPr="002A6B4D">
        <w:rPr>
          <w:rFonts w:ascii="Arial" w:hAnsi="Arial" w:cs="Arial"/>
          <w:lang w:val="es-ES"/>
        </w:rPr>
        <w:t>Los plazos señalados en los incisos anteriores son los</w:t>
      </w:r>
      <w:r>
        <w:rPr>
          <w:rFonts w:ascii="Arial" w:hAnsi="Arial" w:cs="Arial"/>
          <w:lang w:val="es-ES"/>
        </w:rPr>
        <w:t xml:space="preserve"> </w:t>
      </w:r>
      <w:r w:rsidRPr="002A6B4D">
        <w:rPr>
          <w:rFonts w:ascii="Arial" w:hAnsi="Arial" w:cs="Arial"/>
          <w:lang w:val="es-ES"/>
        </w:rPr>
        <w:t xml:space="preserve">establecidos por </w:t>
      </w:r>
      <w:r w:rsidRPr="002A1D3C">
        <w:rPr>
          <w:rFonts w:ascii="Arial" w:hAnsi="Arial" w:cs="Arial"/>
          <w:b/>
          <w:lang w:val="es-ES"/>
        </w:rPr>
        <w:t>SEGUROS LAFISE</w:t>
      </w:r>
      <w:r>
        <w:rPr>
          <w:rFonts w:ascii="Arial" w:hAnsi="Arial" w:cs="Arial"/>
          <w:lang w:val="es-ES"/>
        </w:rPr>
        <w:t xml:space="preserve"> </w:t>
      </w:r>
      <w:r w:rsidRPr="002A6B4D">
        <w:rPr>
          <w:rFonts w:ascii="Arial" w:hAnsi="Arial" w:cs="Arial"/>
          <w:lang w:val="es-ES"/>
        </w:rPr>
        <w:t>para verificar las</w:t>
      </w:r>
      <w:r>
        <w:rPr>
          <w:rFonts w:ascii="Arial" w:hAnsi="Arial" w:cs="Arial"/>
          <w:lang w:val="es-ES"/>
        </w:rPr>
        <w:t xml:space="preserve"> </w:t>
      </w:r>
      <w:r w:rsidRPr="002A6B4D">
        <w:rPr>
          <w:rFonts w:ascii="Arial" w:hAnsi="Arial" w:cs="Arial"/>
          <w:lang w:val="es-ES"/>
        </w:rPr>
        <w:t>circunstancias del evento, valorar las pérdidas y orientar</w:t>
      </w:r>
      <w:r>
        <w:rPr>
          <w:rFonts w:ascii="Arial" w:hAnsi="Arial" w:cs="Arial"/>
          <w:lang w:val="es-ES"/>
        </w:rPr>
        <w:t xml:space="preserve"> </w:t>
      </w:r>
      <w:r w:rsidRPr="002A6B4D">
        <w:rPr>
          <w:rFonts w:ascii="Arial" w:hAnsi="Arial" w:cs="Arial"/>
          <w:lang w:val="es-ES"/>
        </w:rPr>
        <w:t>apropiadamente las acciones pertinentes para resolver el</w:t>
      </w:r>
      <w:r>
        <w:rPr>
          <w:rFonts w:ascii="Arial" w:hAnsi="Arial" w:cs="Arial"/>
          <w:lang w:val="es-ES"/>
        </w:rPr>
        <w:t xml:space="preserve"> </w:t>
      </w:r>
      <w:r w:rsidRPr="002A6B4D">
        <w:rPr>
          <w:rFonts w:ascii="Arial" w:hAnsi="Arial" w:cs="Arial"/>
          <w:lang w:val="es-ES"/>
        </w:rPr>
        <w:t xml:space="preserve">reclamo. Los daños </w:t>
      </w:r>
      <w:r w:rsidR="00AF4BDF">
        <w:rPr>
          <w:rFonts w:ascii="Arial" w:hAnsi="Arial" w:cs="Arial"/>
          <w:lang w:val="es-ES"/>
        </w:rPr>
        <w:t>económicos in</w:t>
      </w:r>
      <w:r w:rsidRPr="002A6B4D">
        <w:rPr>
          <w:rFonts w:ascii="Arial" w:hAnsi="Arial" w:cs="Arial"/>
          <w:lang w:val="es-ES"/>
        </w:rPr>
        <w:t>curridos en el siniestro</w:t>
      </w:r>
      <w:r w:rsidR="00AF4BDF">
        <w:rPr>
          <w:rFonts w:ascii="Arial" w:hAnsi="Arial" w:cs="Arial"/>
          <w:lang w:val="es-ES"/>
        </w:rPr>
        <w:t xml:space="preserve">, </w:t>
      </w:r>
      <w:r w:rsidRPr="002A6B4D">
        <w:rPr>
          <w:rFonts w:ascii="Arial" w:hAnsi="Arial" w:cs="Arial"/>
          <w:lang w:val="es-ES"/>
        </w:rPr>
        <w:t>la</w:t>
      </w:r>
      <w:r>
        <w:rPr>
          <w:rFonts w:ascii="Arial" w:hAnsi="Arial" w:cs="Arial"/>
          <w:lang w:val="es-ES"/>
        </w:rPr>
        <w:t xml:space="preserve"> </w:t>
      </w:r>
      <w:r w:rsidRPr="002A6B4D">
        <w:rPr>
          <w:rFonts w:ascii="Arial" w:hAnsi="Arial" w:cs="Arial"/>
          <w:lang w:val="es-ES"/>
        </w:rPr>
        <w:t>valoración de la pérdida y de la suma asegurada</w:t>
      </w:r>
      <w:r w:rsidR="00AF4BDF">
        <w:rPr>
          <w:rFonts w:ascii="Arial" w:hAnsi="Arial" w:cs="Arial"/>
          <w:lang w:val="es-ES"/>
        </w:rPr>
        <w:t>,</w:t>
      </w:r>
      <w:r w:rsidRPr="002A6B4D">
        <w:rPr>
          <w:rFonts w:ascii="Arial" w:hAnsi="Arial" w:cs="Arial"/>
          <w:lang w:val="es-ES"/>
        </w:rPr>
        <w:t xml:space="preserve"> se</w:t>
      </w:r>
      <w:r>
        <w:rPr>
          <w:rFonts w:ascii="Arial" w:hAnsi="Arial" w:cs="Arial"/>
          <w:lang w:val="es-ES"/>
        </w:rPr>
        <w:t xml:space="preserve"> </w:t>
      </w:r>
      <w:r w:rsidRPr="002A6B4D">
        <w:rPr>
          <w:rFonts w:ascii="Arial" w:hAnsi="Arial" w:cs="Arial"/>
          <w:lang w:val="es-ES"/>
        </w:rPr>
        <w:t xml:space="preserve">establecerán con los valores vigentes </w:t>
      </w:r>
      <w:r w:rsidR="00AF4BDF">
        <w:rPr>
          <w:rFonts w:ascii="Arial" w:hAnsi="Arial" w:cs="Arial"/>
          <w:lang w:val="es-ES"/>
        </w:rPr>
        <w:t>a</w:t>
      </w:r>
      <w:r w:rsidRPr="002A6B4D">
        <w:rPr>
          <w:rFonts w:ascii="Arial" w:hAnsi="Arial" w:cs="Arial"/>
          <w:lang w:val="es-ES"/>
        </w:rPr>
        <w:t xml:space="preserve"> la fecha del</w:t>
      </w:r>
      <w:r>
        <w:rPr>
          <w:rFonts w:ascii="Arial" w:hAnsi="Arial" w:cs="Arial"/>
          <w:lang w:val="es-ES"/>
        </w:rPr>
        <w:t xml:space="preserve"> </w:t>
      </w:r>
      <w:r w:rsidRPr="002A6B4D">
        <w:rPr>
          <w:rFonts w:ascii="Arial" w:hAnsi="Arial" w:cs="Arial"/>
          <w:lang w:val="es-ES"/>
        </w:rPr>
        <w:t>siniestro.</w:t>
      </w:r>
    </w:p>
    <w:p w:rsidR="00161F49" w:rsidRDefault="00161F49" w:rsidP="007A1878">
      <w:pPr>
        <w:pStyle w:val="Default"/>
        <w:jc w:val="both"/>
        <w:rPr>
          <w:rFonts w:ascii="Arial" w:hAnsi="Arial" w:cs="Arial"/>
          <w:lang w:val="es-ES"/>
        </w:rPr>
      </w:pPr>
    </w:p>
    <w:p w:rsidR="007A1878" w:rsidRPr="00152E11" w:rsidRDefault="007A1878" w:rsidP="007A1878">
      <w:pPr>
        <w:pStyle w:val="Default"/>
        <w:jc w:val="both"/>
        <w:rPr>
          <w:rFonts w:ascii="Arial" w:hAnsi="Arial" w:cs="Arial"/>
          <w:color w:val="auto"/>
          <w:lang w:val="es-ES"/>
        </w:rPr>
      </w:pPr>
      <w:r w:rsidRPr="002A1D3C">
        <w:rPr>
          <w:rFonts w:ascii="Arial" w:hAnsi="Arial" w:cs="Arial"/>
          <w:b/>
          <w:lang w:val="es-ES"/>
        </w:rPr>
        <w:t>SEGUROS LAFISE</w:t>
      </w:r>
      <w:r>
        <w:rPr>
          <w:rFonts w:ascii="Arial" w:hAnsi="Arial" w:cs="Arial"/>
          <w:lang w:val="es-ES"/>
        </w:rPr>
        <w:t xml:space="preserve"> p</w:t>
      </w:r>
      <w:r w:rsidRPr="002A6B4D">
        <w:rPr>
          <w:rFonts w:ascii="Arial" w:hAnsi="Arial" w:cs="Arial"/>
          <w:lang w:val="es-ES"/>
        </w:rPr>
        <w:t>odrá solicitar otros requisitos cuando sean</w:t>
      </w:r>
      <w:r>
        <w:rPr>
          <w:rFonts w:ascii="Arial" w:hAnsi="Arial" w:cs="Arial"/>
          <w:lang w:val="es-ES"/>
        </w:rPr>
        <w:t xml:space="preserve"> </w:t>
      </w:r>
      <w:r w:rsidRPr="002A6B4D">
        <w:rPr>
          <w:rFonts w:ascii="Arial" w:hAnsi="Arial" w:cs="Arial"/>
          <w:lang w:val="es-ES"/>
        </w:rPr>
        <w:t>indispensables para analizar el siniestro o valorar la</w:t>
      </w:r>
      <w:r>
        <w:rPr>
          <w:rFonts w:ascii="Arial" w:hAnsi="Arial" w:cs="Arial"/>
          <w:lang w:val="es-ES"/>
        </w:rPr>
        <w:t xml:space="preserve"> </w:t>
      </w:r>
      <w:r w:rsidRPr="002A6B4D">
        <w:rPr>
          <w:rFonts w:ascii="Arial" w:hAnsi="Arial" w:cs="Arial"/>
          <w:lang w:val="es-ES"/>
        </w:rPr>
        <w:t>pérdida, siempre y cuando sean razonables y posibles de</w:t>
      </w:r>
      <w:r>
        <w:rPr>
          <w:rFonts w:ascii="Arial" w:hAnsi="Arial" w:cs="Arial"/>
          <w:lang w:val="es-ES"/>
        </w:rPr>
        <w:t xml:space="preserve"> </w:t>
      </w:r>
      <w:r w:rsidRPr="002A6B4D">
        <w:rPr>
          <w:rFonts w:ascii="Arial" w:hAnsi="Arial" w:cs="Arial"/>
          <w:color w:val="auto"/>
          <w:lang w:val="es-ES"/>
        </w:rPr>
        <w:t xml:space="preserve">presentar para el </w:t>
      </w:r>
      <w:r w:rsidR="00AF4BDF">
        <w:rPr>
          <w:rFonts w:ascii="Arial" w:hAnsi="Arial" w:cs="Arial"/>
          <w:color w:val="auto"/>
          <w:lang w:val="es-ES"/>
        </w:rPr>
        <w:t>Beneficiario</w:t>
      </w:r>
      <w:r w:rsidRPr="002A6B4D">
        <w:rPr>
          <w:rFonts w:ascii="Arial" w:hAnsi="Arial" w:cs="Arial"/>
          <w:color w:val="auto"/>
          <w:lang w:val="es-ES"/>
        </w:rPr>
        <w:t>.</w:t>
      </w:r>
    </w:p>
    <w:p w:rsidR="009E4F94" w:rsidRDefault="009E4F94" w:rsidP="0059142C">
      <w:pPr>
        <w:pStyle w:val="Default"/>
        <w:jc w:val="both"/>
        <w:rPr>
          <w:rFonts w:ascii="Arial" w:hAnsi="Arial" w:cs="Arial"/>
          <w:highlight w:val="yellow"/>
        </w:rPr>
      </w:pPr>
    </w:p>
    <w:p w:rsidR="00AD0D9C" w:rsidRPr="000757A3" w:rsidRDefault="00AD0D9C" w:rsidP="00AD0D9C">
      <w:pPr>
        <w:widowControl w:val="0"/>
        <w:autoSpaceDE w:val="0"/>
        <w:autoSpaceDN w:val="0"/>
        <w:adjustRightInd w:val="0"/>
        <w:jc w:val="both"/>
        <w:rPr>
          <w:rFonts w:ascii="Arial" w:hAnsi="Arial" w:cs="Arial"/>
          <w:b/>
        </w:rPr>
      </w:pPr>
      <w:r w:rsidRPr="000757A3">
        <w:rPr>
          <w:rFonts w:ascii="Arial" w:hAnsi="Arial" w:cs="Arial"/>
          <w:b/>
        </w:rPr>
        <w:t xml:space="preserve">En caso que el </w:t>
      </w:r>
      <w:r>
        <w:rPr>
          <w:rFonts w:ascii="Arial" w:hAnsi="Arial" w:cs="Arial"/>
          <w:b/>
        </w:rPr>
        <w:t xml:space="preserve">Beneficiario, </w:t>
      </w:r>
      <w:r w:rsidRPr="000757A3">
        <w:rPr>
          <w:rFonts w:ascii="Arial" w:hAnsi="Arial" w:cs="Arial"/>
          <w:b/>
        </w:rPr>
        <w:t>no realice el aviso de siniestro y</w:t>
      </w:r>
      <w:bookmarkStart w:id="15" w:name="_GoBack"/>
      <w:bookmarkEnd w:id="15"/>
      <w:r w:rsidRPr="000757A3">
        <w:rPr>
          <w:rFonts w:ascii="Arial" w:hAnsi="Arial" w:cs="Arial"/>
          <w:b/>
        </w:rPr>
        <w:t>/o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w:t>
      </w:r>
      <w:r>
        <w:rPr>
          <w:rFonts w:ascii="Arial" w:hAnsi="Arial" w:cs="Arial"/>
          <w:b/>
        </w:rPr>
        <w:t>;</w:t>
      </w:r>
      <w:r w:rsidRPr="000757A3">
        <w:rPr>
          <w:rFonts w:ascii="Arial" w:hAnsi="Arial" w:cs="Arial"/>
          <w:b/>
        </w:rPr>
        <w:t xml:space="preserve"> </w:t>
      </w:r>
      <w:r w:rsidRPr="000757A3">
        <w:rPr>
          <w:rFonts w:ascii="Arial" w:hAnsi="Arial" w:cs="Arial"/>
          <w:b/>
          <w:bCs/>
        </w:rPr>
        <w:t>SEGUROS LAFISE</w:t>
      </w:r>
      <w:r w:rsidRPr="000757A3">
        <w:rPr>
          <w:rFonts w:ascii="Arial" w:hAnsi="Arial" w:cs="Arial"/>
          <w:b/>
        </w:rPr>
        <w:t xml:space="preserve"> entenderá tal hecho como una falta al deber colaboración del Tomador y/o Asegurado estipulado en el artículo 43 de la LRCS, lo que permitirá a </w:t>
      </w:r>
      <w:r w:rsidRPr="000757A3">
        <w:rPr>
          <w:rFonts w:ascii="Arial" w:hAnsi="Arial" w:cs="Arial"/>
          <w:b/>
          <w:bCs/>
        </w:rPr>
        <w:t>SEGUROS LAFISE</w:t>
      </w:r>
      <w:r w:rsidRPr="000757A3">
        <w:rPr>
          <w:rFonts w:ascii="Arial" w:hAnsi="Arial" w:cs="Arial"/>
          <w:b/>
        </w:rPr>
        <w:t xml:space="preserve">: 1). Liberarse de la obligación de indemnizar, según corresponda. 2). Reducir la cuantía de la pérdida alegada por el Tomador y/o Asegurado, según corresponda. </w:t>
      </w:r>
    </w:p>
    <w:p w:rsidR="00AD0D9C" w:rsidRPr="0059142C" w:rsidRDefault="00AD0D9C" w:rsidP="0059142C">
      <w:pPr>
        <w:pStyle w:val="Default"/>
        <w:jc w:val="both"/>
        <w:rPr>
          <w:rFonts w:ascii="Arial" w:hAnsi="Arial" w:cs="Arial"/>
          <w:highlight w:val="yellow"/>
        </w:rPr>
      </w:pPr>
    </w:p>
    <w:p w:rsidR="007A1878" w:rsidRPr="00995C0B" w:rsidRDefault="007A1878" w:rsidP="007A1878">
      <w:pPr>
        <w:jc w:val="both"/>
        <w:rPr>
          <w:rFonts w:ascii="Arial" w:hAnsi="Arial" w:cs="Arial"/>
          <w:b/>
        </w:rPr>
      </w:pPr>
      <w:r w:rsidRPr="00995C0B">
        <w:rPr>
          <w:rFonts w:ascii="Arial" w:hAnsi="Arial" w:cs="Arial"/>
          <w:b/>
        </w:rPr>
        <w:t xml:space="preserve">Artículo </w:t>
      </w:r>
      <w:r w:rsidR="0095732D" w:rsidRPr="00995C0B">
        <w:rPr>
          <w:rFonts w:ascii="Arial" w:hAnsi="Arial" w:cs="Arial"/>
          <w:b/>
        </w:rPr>
        <w:t>3</w:t>
      </w:r>
      <w:r w:rsidR="006223DB" w:rsidRPr="00995C0B">
        <w:rPr>
          <w:rFonts w:ascii="Arial" w:hAnsi="Arial" w:cs="Arial"/>
          <w:b/>
        </w:rPr>
        <w:t>1</w:t>
      </w:r>
      <w:r w:rsidRPr="00995C0B">
        <w:rPr>
          <w:rFonts w:ascii="Arial" w:hAnsi="Arial" w:cs="Arial"/>
          <w:b/>
        </w:rPr>
        <w:t>: Plazo para indemnizar</w:t>
      </w:r>
    </w:p>
    <w:p w:rsidR="007A1878" w:rsidRDefault="007A1878" w:rsidP="007A1878">
      <w:pPr>
        <w:jc w:val="both"/>
        <w:rPr>
          <w:rFonts w:ascii="Arial" w:hAnsi="Arial" w:cs="Arial"/>
        </w:rPr>
      </w:pPr>
      <w:r w:rsidRPr="00995C0B">
        <w:rPr>
          <w:rFonts w:ascii="Arial" w:hAnsi="Arial" w:cs="Arial"/>
        </w:rPr>
        <w:t xml:space="preserve">Una vez descubierto el evento dentro de la vigencia de ésta póliza, </w:t>
      </w:r>
      <w:r w:rsidRPr="00995C0B">
        <w:rPr>
          <w:rFonts w:ascii="Arial" w:hAnsi="Arial" w:cs="Arial"/>
          <w:b/>
        </w:rPr>
        <w:t>SEGUROS LAFISE</w:t>
      </w:r>
      <w:r w:rsidRPr="00995C0B">
        <w:rPr>
          <w:rFonts w:ascii="Arial" w:hAnsi="Arial" w:cs="Arial"/>
        </w:rPr>
        <w:t xml:space="preserve"> indemnizará únicamente las pérdidas que se hayan materializado durante los doce (12) meses inmediatos anteriores a la fecha de descubrimiento; excepto cuando la </w:t>
      </w:r>
      <w:r w:rsidRPr="00995C0B">
        <w:rPr>
          <w:rFonts w:ascii="Arial" w:hAnsi="Arial" w:cs="Arial"/>
        </w:rPr>
        <w:lastRenderedPageBreak/>
        <w:t>infidelidad recaiga sobre dinero en efectivo o títulos valores, en cuyo caso el período máximo de indemnización será de tres (3) y seis (6) meses inmediatos anteriores a la fecha de descubrimiento, respectivamente; siempre y cuando durante los periodos anteriores referidos, la póliza haya estado en vigor.</w:t>
      </w:r>
    </w:p>
    <w:p w:rsidR="007A1878" w:rsidRPr="000E0348" w:rsidRDefault="007A1878" w:rsidP="007A1878">
      <w:pPr>
        <w:jc w:val="both"/>
        <w:rPr>
          <w:rFonts w:ascii="Arial" w:hAnsi="Arial" w:cs="Arial"/>
          <w:b/>
        </w:rPr>
      </w:pPr>
    </w:p>
    <w:p w:rsidR="007A1878" w:rsidRPr="00F10D94" w:rsidRDefault="007A1878" w:rsidP="007A1878">
      <w:pPr>
        <w:jc w:val="both"/>
        <w:rPr>
          <w:rFonts w:ascii="Arial" w:hAnsi="Arial" w:cs="Arial"/>
          <w:b/>
        </w:rPr>
      </w:pPr>
      <w:r w:rsidRPr="00F10D94">
        <w:rPr>
          <w:rFonts w:ascii="Arial" w:hAnsi="Arial" w:cs="Arial"/>
          <w:b/>
        </w:rPr>
        <w:t xml:space="preserve">Artículo </w:t>
      </w:r>
      <w:r w:rsidR="006223DB">
        <w:rPr>
          <w:rFonts w:ascii="Arial" w:hAnsi="Arial" w:cs="Arial"/>
          <w:b/>
        </w:rPr>
        <w:t>32</w:t>
      </w:r>
      <w:r w:rsidRPr="00F10D94">
        <w:rPr>
          <w:rFonts w:ascii="Arial" w:hAnsi="Arial" w:cs="Arial"/>
          <w:b/>
        </w:rPr>
        <w:t>: Opciones de indemnización</w:t>
      </w:r>
    </w:p>
    <w:p w:rsidR="007A1878" w:rsidRDefault="007A1878" w:rsidP="007A1878">
      <w:pPr>
        <w:pStyle w:val="Default"/>
        <w:jc w:val="both"/>
        <w:rPr>
          <w:rFonts w:ascii="Arial" w:hAnsi="Arial" w:cs="Arial"/>
          <w:color w:val="auto"/>
        </w:rPr>
      </w:pPr>
      <w:r w:rsidRPr="00F06FCB">
        <w:rPr>
          <w:rFonts w:ascii="Arial" w:hAnsi="Arial" w:cs="Arial"/>
          <w:color w:val="auto"/>
        </w:rPr>
        <w:t>En caso de reclamo por siniestro cubierto por la póliza</w:t>
      </w:r>
      <w:r w:rsidRPr="00F06FCB">
        <w:rPr>
          <w:rFonts w:ascii="Arial" w:hAnsi="Arial" w:cs="Arial"/>
          <w:b/>
          <w:color w:val="auto"/>
        </w:rPr>
        <w:t>, SEGUROS LAFISE,</w:t>
      </w:r>
      <w:r w:rsidRPr="00F06FCB">
        <w:rPr>
          <w:rFonts w:ascii="Arial" w:hAnsi="Arial" w:cs="Arial"/>
          <w:color w:val="auto"/>
        </w:rPr>
        <w:t xml:space="preserve"> </w:t>
      </w:r>
      <w:r>
        <w:rPr>
          <w:rFonts w:ascii="Arial" w:hAnsi="Arial" w:cs="Arial"/>
          <w:color w:val="auto"/>
        </w:rPr>
        <w:t>deber</w:t>
      </w:r>
      <w:r w:rsidRPr="00F06FCB">
        <w:rPr>
          <w:rFonts w:ascii="Arial" w:hAnsi="Arial" w:cs="Arial"/>
          <w:color w:val="auto"/>
        </w:rPr>
        <w:t xml:space="preserve">á indemnizar al </w:t>
      </w:r>
      <w:r w:rsidR="0085524D">
        <w:rPr>
          <w:rFonts w:ascii="Arial" w:hAnsi="Arial" w:cs="Arial"/>
          <w:color w:val="auto"/>
        </w:rPr>
        <w:t xml:space="preserve">Beneficiario </w:t>
      </w:r>
      <w:r w:rsidR="00C23A9A">
        <w:rPr>
          <w:rFonts w:ascii="Arial" w:hAnsi="Arial" w:cs="Arial"/>
          <w:color w:val="auto"/>
        </w:rPr>
        <w:t>reintegrando el monto de</w:t>
      </w:r>
      <w:r>
        <w:rPr>
          <w:rFonts w:ascii="Arial" w:hAnsi="Arial" w:cs="Arial"/>
          <w:color w:val="auto"/>
        </w:rPr>
        <w:t xml:space="preserve"> </w:t>
      </w:r>
      <w:r w:rsidRPr="00F06FCB">
        <w:rPr>
          <w:rFonts w:ascii="Arial" w:hAnsi="Arial" w:cs="Arial"/>
          <w:color w:val="auto"/>
        </w:rPr>
        <w:t>dinero</w:t>
      </w:r>
      <w:r w:rsidR="00C23A9A">
        <w:rPr>
          <w:rFonts w:ascii="Arial" w:hAnsi="Arial" w:cs="Arial"/>
          <w:color w:val="auto"/>
        </w:rPr>
        <w:t xml:space="preserve"> perdido o valores extraviados, así como el pago</w:t>
      </w:r>
      <w:r w:rsidR="00C048FF">
        <w:rPr>
          <w:rFonts w:ascii="Arial" w:hAnsi="Arial" w:cs="Arial"/>
          <w:color w:val="auto"/>
        </w:rPr>
        <w:t xml:space="preserve"> a Valor Real E</w:t>
      </w:r>
      <w:r w:rsidR="00C23A9A">
        <w:rPr>
          <w:rFonts w:ascii="Arial" w:hAnsi="Arial" w:cs="Arial"/>
          <w:color w:val="auto"/>
        </w:rPr>
        <w:t>fectivo o reemplazo de los bienes afectados.</w:t>
      </w:r>
    </w:p>
    <w:p w:rsidR="00C23A9A" w:rsidRPr="00F06FCB" w:rsidRDefault="00C23A9A" w:rsidP="007A1878">
      <w:pPr>
        <w:pStyle w:val="Default"/>
        <w:jc w:val="both"/>
        <w:rPr>
          <w:rFonts w:ascii="Arial" w:hAnsi="Arial" w:cs="Arial"/>
          <w:color w:val="auto"/>
        </w:rPr>
      </w:pPr>
    </w:p>
    <w:p w:rsidR="0085524D" w:rsidRPr="0085524D" w:rsidRDefault="0085524D" w:rsidP="0085524D">
      <w:pPr>
        <w:pStyle w:val="Default"/>
        <w:jc w:val="both"/>
        <w:rPr>
          <w:rFonts w:ascii="Arial" w:hAnsi="Arial" w:cs="Arial"/>
          <w:lang w:val="es-ES"/>
        </w:rPr>
      </w:pPr>
      <w:r w:rsidRPr="0085524D">
        <w:rPr>
          <w:rFonts w:ascii="Arial" w:hAnsi="Arial" w:cs="Arial"/>
          <w:lang w:val="es-ES"/>
        </w:rPr>
        <w:t>En caso de reemplazo</w:t>
      </w:r>
      <w:r w:rsidR="00C23A9A">
        <w:rPr>
          <w:rFonts w:ascii="Arial" w:hAnsi="Arial" w:cs="Arial"/>
          <w:lang w:val="es-ES"/>
        </w:rPr>
        <w:t xml:space="preserve"> de bienes afectados</w:t>
      </w:r>
      <w:r w:rsidRPr="0085524D">
        <w:rPr>
          <w:rFonts w:ascii="Arial" w:hAnsi="Arial" w:cs="Arial"/>
          <w:lang w:val="es-ES"/>
        </w:rPr>
        <w:t>, no se le podrá exigir a</w:t>
      </w:r>
      <w:r w:rsidR="009439C1">
        <w:rPr>
          <w:rFonts w:ascii="Arial" w:hAnsi="Arial" w:cs="Arial"/>
          <w:lang w:val="es-ES"/>
        </w:rPr>
        <w:t xml:space="preserve"> </w:t>
      </w:r>
      <w:r w:rsidR="009439C1" w:rsidRPr="009439C1">
        <w:rPr>
          <w:rFonts w:ascii="Arial" w:hAnsi="Arial" w:cs="Arial"/>
          <w:b/>
          <w:lang w:val="es-ES"/>
        </w:rPr>
        <w:t>SEGUROS LAFISE</w:t>
      </w:r>
      <w:r w:rsidR="009439C1">
        <w:rPr>
          <w:rFonts w:ascii="Arial" w:hAnsi="Arial" w:cs="Arial"/>
          <w:lang w:val="es-ES"/>
        </w:rPr>
        <w:t xml:space="preserve"> </w:t>
      </w:r>
      <w:r w:rsidRPr="0085524D">
        <w:rPr>
          <w:rFonts w:ascii="Arial" w:hAnsi="Arial" w:cs="Arial"/>
          <w:lang w:val="es-ES"/>
        </w:rPr>
        <w:t>que</w:t>
      </w:r>
      <w:r>
        <w:rPr>
          <w:rFonts w:ascii="Arial" w:hAnsi="Arial" w:cs="Arial"/>
          <w:lang w:val="es-ES"/>
        </w:rPr>
        <w:t xml:space="preserve"> </w:t>
      </w:r>
      <w:r w:rsidRPr="0085524D">
        <w:rPr>
          <w:rFonts w:ascii="Arial" w:hAnsi="Arial" w:cs="Arial"/>
          <w:lang w:val="es-ES"/>
        </w:rPr>
        <w:t>los bienes sustituidos sean idénticos a los sustitutos.</w:t>
      </w:r>
      <w:r>
        <w:rPr>
          <w:rFonts w:ascii="Arial" w:hAnsi="Arial" w:cs="Arial"/>
          <w:lang w:val="es-ES"/>
        </w:rPr>
        <w:t xml:space="preserve"> </w:t>
      </w:r>
    </w:p>
    <w:p w:rsidR="0085524D" w:rsidRDefault="0085524D" w:rsidP="0085524D">
      <w:pPr>
        <w:pStyle w:val="Default"/>
        <w:jc w:val="both"/>
        <w:rPr>
          <w:rFonts w:ascii="Arial" w:hAnsi="Arial" w:cs="Arial"/>
          <w:lang w:val="es-ES"/>
        </w:rPr>
      </w:pPr>
    </w:p>
    <w:p w:rsidR="0085524D" w:rsidRPr="0085524D" w:rsidRDefault="0085524D" w:rsidP="0085524D">
      <w:pPr>
        <w:pStyle w:val="Default"/>
        <w:jc w:val="both"/>
        <w:rPr>
          <w:rFonts w:ascii="Arial" w:hAnsi="Arial" w:cs="Arial"/>
          <w:lang w:val="es-ES"/>
        </w:rPr>
      </w:pPr>
      <w:r w:rsidRPr="0085524D">
        <w:rPr>
          <w:rFonts w:ascii="Arial" w:hAnsi="Arial" w:cs="Arial"/>
          <w:lang w:val="es-ES"/>
        </w:rPr>
        <w:t xml:space="preserve">Si </w:t>
      </w:r>
      <w:r w:rsidRPr="0085524D">
        <w:rPr>
          <w:rFonts w:ascii="Arial" w:hAnsi="Arial" w:cs="Arial"/>
          <w:b/>
          <w:lang w:val="es-ES"/>
        </w:rPr>
        <w:t>SEGUROS LAFISE</w:t>
      </w:r>
      <w:r>
        <w:rPr>
          <w:rFonts w:ascii="Arial" w:hAnsi="Arial" w:cs="Arial"/>
          <w:lang w:val="es-ES"/>
        </w:rPr>
        <w:t xml:space="preserve"> </w:t>
      </w:r>
      <w:r w:rsidRPr="0085524D">
        <w:rPr>
          <w:rFonts w:ascii="Arial" w:hAnsi="Arial" w:cs="Arial"/>
          <w:lang w:val="es-ES"/>
        </w:rPr>
        <w:t>optara por reemplazar el bien, el</w:t>
      </w:r>
      <w:r>
        <w:rPr>
          <w:rFonts w:ascii="Arial" w:hAnsi="Arial" w:cs="Arial"/>
          <w:lang w:val="es-ES"/>
        </w:rPr>
        <w:t xml:space="preserve"> </w:t>
      </w:r>
      <w:r w:rsidRPr="0085524D">
        <w:rPr>
          <w:rFonts w:ascii="Arial" w:hAnsi="Arial" w:cs="Arial"/>
          <w:lang w:val="es-ES"/>
        </w:rPr>
        <w:t>Beneficiario de su cuenta, tendrá la obligación de</w:t>
      </w:r>
      <w:r>
        <w:rPr>
          <w:rFonts w:ascii="Arial" w:hAnsi="Arial" w:cs="Arial"/>
          <w:lang w:val="es-ES"/>
        </w:rPr>
        <w:t xml:space="preserve"> </w:t>
      </w:r>
      <w:r w:rsidR="00015947">
        <w:rPr>
          <w:rFonts w:ascii="Arial" w:hAnsi="Arial" w:cs="Arial"/>
          <w:lang w:val="es-ES"/>
        </w:rPr>
        <w:t xml:space="preserve">entregar los </w:t>
      </w:r>
      <w:r w:rsidRPr="0085524D">
        <w:rPr>
          <w:rFonts w:ascii="Arial" w:hAnsi="Arial" w:cs="Arial"/>
          <w:lang w:val="es-ES"/>
        </w:rPr>
        <w:t>presupuestos, medidas y</w:t>
      </w:r>
      <w:r>
        <w:rPr>
          <w:rFonts w:ascii="Arial" w:hAnsi="Arial" w:cs="Arial"/>
          <w:lang w:val="es-ES"/>
        </w:rPr>
        <w:t xml:space="preserve"> </w:t>
      </w:r>
      <w:r w:rsidRPr="0085524D">
        <w:rPr>
          <w:rFonts w:ascii="Arial" w:hAnsi="Arial" w:cs="Arial"/>
          <w:lang w:val="es-ES"/>
        </w:rPr>
        <w:t>demás datos e informes que razonablemente sean</w:t>
      </w:r>
      <w:r>
        <w:rPr>
          <w:rFonts w:ascii="Arial" w:hAnsi="Arial" w:cs="Arial"/>
          <w:lang w:val="es-ES"/>
        </w:rPr>
        <w:t xml:space="preserve"> </w:t>
      </w:r>
      <w:r w:rsidRPr="0085524D">
        <w:rPr>
          <w:rFonts w:ascii="Arial" w:hAnsi="Arial" w:cs="Arial"/>
          <w:lang w:val="es-ES"/>
        </w:rPr>
        <w:t>necesarios.</w:t>
      </w:r>
    </w:p>
    <w:p w:rsidR="009439C1" w:rsidRDefault="009439C1" w:rsidP="007A1878">
      <w:pPr>
        <w:pStyle w:val="Default"/>
        <w:jc w:val="both"/>
        <w:rPr>
          <w:rFonts w:ascii="Arial" w:hAnsi="Arial" w:cs="Arial"/>
          <w:lang w:val="es-ES"/>
        </w:rPr>
      </w:pPr>
    </w:p>
    <w:p w:rsidR="0085524D" w:rsidRDefault="0085524D" w:rsidP="007A1878">
      <w:pPr>
        <w:pStyle w:val="Default"/>
        <w:jc w:val="both"/>
        <w:rPr>
          <w:rFonts w:ascii="Arial" w:hAnsi="Arial" w:cs="Arial"/>
          <w:color w:val="auto"/>
          <w:lang w:val="es-ES"/>
        </w:rPr>
      </w:pPr>
      <w:r w:rsidRPr="0085524D">
        <w:rPr>
          <w:rFonts w:ascii="Arial" w:hAnsi="Arial" w:cs="Arial"/>
          <w:lang w:val="es-ES"/>
        </w:rPr>
        <w:t xml:space="preserve">Ningún acto que </w:t>
      </w:r>
      <w:r w:rsidR="009439C1" w:rsidRPr="009439C1">
        <w:rPr>
          <w:rFonts w:ascii="Arial" w:hAnsi="Arial" w:cs="Arial"/>
          <w:b/>
          <w:lang w:val="es-ES"/>
        </w:rPr>
        <w:t>SEGUROS LAFISE</w:t>
      </w:r>
      <w:r w:rsidR="009439C1">
        <w:rPr>
          <w:rFonts w:ascii="Arial" w:hAnsi="Arial" w:cs="Arial"/>
          <w:lang w:val="es-ES"/>
        </w:rPr>
        <w:t xml:space="preserve"> </w:t>
      </w:r>
      <w:r w:rsidRPr="0085524D">
        <w:rPr>
          <w:rFonts w:ascii="Arial" w:hAnsi="Arial" w:cs="Arial"/>
          <w:lang w:val="es-ES"/>
        </w:rPr>
        <w:t>pudiere ejercer o mandar a</w:t>
      </w:r>
      <w:r>
        <w:rPr>
          <w:rFonts w:ascii="Arial" w:hAnsi="Arial" w:cs="Arial"/>
          <w:lang w:val="es-ES"/>
        </w:rPr>
        <w:t xml:space="preserve"> </w:t>
      </w:r>
      <w:r w:rsidRPr="0085524D">
        <w:rPr>
          <w:rFonts w:ascii="Arial" w:hAnsi="Arial" w:cs="Arial"/>
          <w:lang w:val="es-ES"/>
        </w:rPr>
        <w:t>ejecutar, relativo a lo que precede, podrá interpretarse</w:t>
      </w:r>
      <w:r>
        <w:rPr>
          <w:rFonts w:ascii="Arial" w:hAnsi="Arial" w:cs="Arial"/>
          <w:lang w:val="es-ES"/>
        </w:rPr>
        <w:t xml:space="preserve"> </w:t>
      </w:r>
      <w:r w:rsidRPr="0085524D">
        <w:rPr>
          <w:rFonts w:ascii="Arial" w:hAnsi="Arial" w:cs="Arial"/>
          <w:lang w:val="es-ES"/>
        </w:rPr>
        <w:t>como compromiso formal de su parte de emprender la</w:t>
      </w:r>
      <w:r>
        <w:rPr>
          <w:rFonts w:ascii="Arial" w:hAnsi="Arial" w:cs="Arial"/>
          <w:lang w:val="es-ES"/>
        </w:rPr>
        <w:t xml:space="preserve"> </w:t>
      </w:r>
      <w:r w:rsidR="00015947">
        <w:rPr>
          <w:rFonts w:ascii="Arial" w:hAnsi="Arial" w:cs="Arial"/>
          <w:lang w:val="es-ES"/>
        </w:rPr>
        <w:t xml:space="preserve">reintegro </w:t>
      </w:r>
      <w:r w:rsidRPr="0085524D">
        <w:rPr>
          <w:rFonts w:ascii="Arial" w:hAnsi="Arial" w:cs="Arial"/>
          <w:lang w:val="es-ES"/>
        </w:rPr>
        <w:t>o reposición de l</w:t>
      </w:r>
      <w:r w:rsidR="00015947">
        <w:rPr>
          <w:rFonts w:ascii="Arial" w:hAnsi="Arial" w:cs="Arial"/>
          <w:lang w:val="es-ES"/>
        </w:rPr>
        <w:t>os bienes afectados</w:t>
      </w:r>
      <w:r w:rsidR="009439C1">
        <w:rPr>
          <w:rFonts w:ascii="Arial" w:hAnsi="Arial" w:cs="Arial"/>
          <w:color w:val="auto"/>
          <w:lang w:val="es-ES"/>
        </w:rPr>
        <w:t>.</w:t>
      </w:r>
      <w:r>
        <w:rPr>
          <w:rFonts w:ascii="Arial" w:hAnsi="Arial" w:cs="Arial"/>
          <w:color w:val="auto"/>
          <w:lang w:val="es-ES"/>
        </w:rPr>
        <w:t xml:space="preserve"> </w:t>
      </w:r>
    </w:p>
    <w:p w:rsidR="009439C1" w:rsidRDefault="009439C1" w:rsidP="007A1878">
      <w:pPr>
        <w:pStyle w:val="Default"/>
        <w:jc w:val="both"/>
        <w:rPr>
          <w:rFonts w:ascii="Arial" w:hAnsi="Arial" w:cs="Arial"/>
          <w:color w:val="auto"/>
          <w:lang w:val="es-ES"/>
        </w:rPr>
      </w:pPr>
    </w:p>
    <w:p w:rsidR="009439C1" w:rsidRDefault="009439C1" w:rsidP="009439C1">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cumplirá sus obligaciones al restablecer en lo posible y en forma racional equivalente el estado de las cosas que existían inmediatamente antes del siniestro, según lo dispuesto en la presente póliza, con sus límites y alcances.</w:t>
      </w:r>
    </w:p>
    <w:p w:rsidR="009439C1" w:rsidRDefault="009439C1" w:rsidP="007A1878">
      <w:pPr>
        <w:rPr>
          <w:rFonts w:ascii="Arial" w:hAnsi="Arial" w:cs="Arial"/>
          <w:b/>
          <w:bCs/>
        </w:rPr>
      </w:pPr>
    </w:p>
    <w:p w:rsidR="007A1878" w:rsidRPr="003E1D23" w:rsidRDefault="007A1878" w:rsidP="007A1878">
      <w:pPr>
        <w:rPr>
          <w:rFonts w:ascii="Arial" w:hAnsi="Arial" w:cs="Arial"/>
          <w:b/>
          <w:bCs/>
        </w:rPr>
      </w:pPr>
      <w:r w:rsidRPr="003E1D23">
        <w:rPr>
          <w:rFonts w:ascii="Arial" w:hAnsi="Arial" w:cs="Arial"/>
          <w:b/>
          <w:bCs/>
        </w:rPr>
        <w:t xml:space="preserve">Artículo </w:t>
      </w:r>
      <w:r w:rsidR="006223DB">
        <w:rPr>
          <w:rFonts w:ascii="Arial" w:hAnsi="Arial" w:cs="Arial"/>
          <w:b/>
          <w:bCs/>
        </w:rPr>
        <w:t>33</w:t>
      </w:r>
      <w:r w:rsidRPr="003E1D23">
        <w:rPr>
          <w:rFonts w:ascii="Arial" w:hAnsi="Arial" w:cs="Arial"/>
          <w:b/>
          <w:bCs/>
        </w:rPr>
        <w:t>: Propiedad Recuperada</w:t>
      </w:r>
    </w:p>
    <w:p w:rsidR="00635DB9" w:rsidRDefault="007A1878" w:rsidP="00635DB9">
      <w:pPr>
        <w:jc w:val="both"/>
        <w:rPr>
          <w:rFonts w:ascii="Arial" w:hAnsi="Arial" w:cs="Arial"/>
        </w:rPr>
      </w:pPr>
      <w:r w:rsidRPr="003E1D23">
        <w:rPr>
          <w:rFonts w:ascii="Arial" w:hAnsi="Arial" w:cs="Arial"/>
          <w:b/>
        </w:rPr>
        <w:t>SEGUROS LAFISE</w:t>
      </w:r>
      <w:r w:rsidRPr="003E1D23">
        <w:rPr>
          <w:rFonts w:ascii="Arial" w:hAnsi="Arial" w:cs="Arial"/>
        </w:rPr>
        <w:t xml:space="preserve"> no indemnizará la propiedad que hubiese sido recuperada ante</w:t>
      </w:r>
      <w:r w:rsidR="00635DB9">
        <w:rPr>
          <w:rFonts w:ascii="Arial" w:hAnsi="Arial" w:cs="Arial"/>
        </w:rPr>
        <w:t xml:space="preserve">s del pago de la indemnización, </w:t>
      </w:r>
      <w:r w:rsidR="00635DB9" w:rsidRPr="00635DB9">
        <w:rPr>
          <w:rFonts w:ascii="Arial" w:hAnsi="Arial" w:cs="Arial"/>
        </w:rPr>
        <w:t>ya sea</w:t>
      </w:r>
      <w:r w:rsidR="00635DB9">
        <w:rPr>
          <w:rFonts w:ascii="Arial" w:hAnsi="Arial" w:cs="Arial"/>
        </w:rPr>
        <w:t xml:space="preserve"> </w:t>
      </w:r>
      <w:r w:rsidR="00635DB9" w:rsidRPr="00635DB9">
        <w:rPr>
          <w:rFonts w:ascii="Arial" w:hAnsi="Arial" w:cs="Arial"/>
        </w:rPr>
        <w:t>que se encuentre en posesión del beneficiario o de la</w:t>
      </w:r>
      <w:r w:rsidR="00635DB9">
        <w:rPr>
          <w:rFonts w:ascii="Arial" w:hAnsi="Arial" w:cs="Arial"/>
        </w:rPr>
        <w:t xml:space="preserve"> </w:t>
      </w:r>
      <w:r w:rsidR="00635DB9" w:rsidRPr="00635DB9">
        <w:rPr>
          <w:rFonts w:ascii="Arial" w:hAnsi="Arial" w:cs="Arial"/>
        </w:rPr>
        <w:t>autoridad judicial o administrativa respectiva.</w:t>
      </w:r>
    </w:p>
    <w:p w:rsidR="00635DB9" w:rsidRPr="00635DB9" w:rsidRDefault="00635DB9" w:rsidP="00635DB9">
      <w:pPr>
        <w:jc w:val="both"/>
        <w:rPr>
          <w:rFonts w:ascii="Arial" w:hAnsi="Arial" w:cs="Arial"/>
        </w:rPr>
      </w:pPr>
    </w:p>
    <w:p w:rsidR="007A1878" w:rsidRPr="003E1D23" w:rsidRDefault="00635DB9" w:rsidP="00635DB9">
      <w:pPr>
        <w:jc w:val="both"/>
        <w:rPr>
          <w:rFonts w:ascii="Arial" w:hAnsi="Arial" w:cs="Arial"/>
        </w:rPr>
      </w:pPr>
      <w:r w:rsidRPr="00635DB9">
        <w:rPr>
          <w:rFonts w:ascii="Arial" w:hAnsi="Arial" w:cs="Arial"/>
        </w:rPr>
        <w:t>Devueltos los bienes a posesión del Beneficiario, si</w:t>
      </w:r>
      <w:r>
        <w:rPr>
          <w:rFonts w:ascii="Arial" w:hAnsi="Arial" w:cs="Arial"/>
        </w:rPr>
        <w:t xml:space="preserve"> </w:t>
      </w:r>
      <w:r w:rsidRPr="00635DB9">
        <w:rPr>
          <w:rFonts w:ascii="Arial" w:hAnsi="Arial" w:cs="Arial"/>
        </w:rPr>
        <w:t xml:space="preserve">presentan </w:t>
      </w:r>
      <w:r w:rsidR="00D46A48">
        <w:rPr>
          <w:rFonts w:ascii="Arial" w:hAnsi="Arial" w:cs="Arial"/>
        </w:rPr>
        <w:t xml:space="preserve">faltantes o </w:t>
      </w:r>
      <w:r w:rsidRPr="00635DB9">
        <w:rPr>
          <w:rFonts w:ascii="Arial" w:hAnsi="Arial" w:cs="Arial"/>
        </w:rPr>
        <w:t xml:space="preserve">daños, </w:t>
      </w:r>
      <w:r w:rsidR="0085524D" w:rsidRPr="0085524D">
        <w:rPr>
          <w:rFonts w:ascii="Arial" w:hAnsi="Arial" w:cs="Arial"/>
          <w:b/>
        </w:rPr>
        <w:t>SEGUROS LAFISE</w:t>
      </w:r>
      <w:r w:rsidR="0085524D">
        <w:rPr>
          <w:rFonts w:ascii="Arial" w:hAnsi="Arial" w:cs="Arial"/>
        </w:rPr>
        <w:t xml:space="preserve"> </w:t>
      </w:r>
      <w:r w:rsidRPr="00635DB9">
        <w:rPr>
          <w:rFonts w:ascii="Arial" w:hAnsi="Arial" w:cs="Arial"/>
        </w:rPr>
        <w:t>responderá</w:t>
      </w:r>
      <w:r>
        <w:rPr>
          <w:rFonts w:ascii="Arial" w:hAnsi="Arial" w:cs="Arial"/>
        </w:rPr>
        <w:t xml:space="preserve"> </w:t>
      </w:r>
      <w:r w:rsidRPr="00635DB9">
        <w:rPr>
          <w:rFonts w:ascii="Arial" w:hAnsi="Arial" w:cs="Arial"/>
        </w:rPr>
        <w:t>proporcionalmente por esas pérdidas.</w:t>
      </w:r>
    </w:p>
    <w:p w:rsidR="007A1878" w:rsidRDefault="007A1878" w:rsidP="007A1878">
      <w:pPr>
        <w:jc w:val="both"/>
        <w:rPr>
          <w:rFonts w:ascii="Arial" w:hAnsi="Arial" w:cs="Arial"/>
        </w:rPr>
      </w:pPr>
    </w:p>
    <w:p w:rsidR="007A1878" w:rsidRDefault="007A1878" w:rsidP="007A1878">
      <w:pPr>
        <w:jc w:val="both"/>
        <w:rPr>
          <w:rFonts w:ascii="Arial" w:hAnsi="Arial" w:cs="Arial"/>
        </w:rPr>
      </w:pPr>
      <w:r w:rsidRPr="003E1D23">
        <w:rPr>
          <w:rFonts w:ascii="Arial" w:hAnsi="Arial" w:cs="Arial"/>
        </w:rPr>
        <w:t xml:space="preserve">Si los </w:t>
      </w:r>
      <w:r w:rsidR="00635DB9">
        <w:rPr>
          <w:rFonts w:ascii="Arial" w:hAnsi="Arial" w:cs="Arial"/>
        </w:rPr>
        <w:t xml:space="preserve">bienes </w:t>
      </w:r>
      <w:r w:rsidRPr="003E1D23">
        <w:rPr>
          <w:rFonts w:ascii="Arial" w:hAnsi="Arial" w:cs="Arial"/>
        </w:rPr>
        <w:t xml:space="preserve">se recuperan con posterioridad al pago de la indemnización, </w:t>
      </w:r>
      <w:r w:rsidRPr="003E1D23">
        <w:rPr>
          <w:rFonts w:ascii="Arial" w:hAnsi="Arial" w:cs="Arial"/>
          <w:b/>
        </w:rPr>
        <w:t>SEGUROS LAFISE</w:t>
      </w:r>
      <w:r w:rsidRPr="003E1D23">
        <w:rPr>
          <w:rFonts w:ascii="Arial" w:hAnsi="Arial" w:cs="Arial"/>
        </w:rPr>
        <w:t xml:space="preserve"> podrá proponer al </w:t>
      </w:r>
      <w:r w:rsidR="00635DB9">
        <w:rPr>
          <w:rFonts w:ascii="Arial" w:hAnsi="Arial" w:cs="Arial"/>
        </w:rPr>
        <w:t xml:space="preserve">Beneficiario </w:t>
      </w:r>
      <w:r w:rsidRPr="003E1D23">
        <w:rPr>
          <w:rFonts w:ascii="Arial" w:hAnsi="Arial" w:cs="Arial"/>
        </w:rPr>
        <w:t xml:space="preserve">su devolución previo reembolso de la suma pagada como indemnización, de no concretarse la devolución, </w:t>
      </w:r>
      <w:r w:rsidRPr="003E1D23">
        <w:rPr>
          <w:rFonts w:ascii="Arial" w:hAnsi="Arial" w:cs="Arial"/>
          <w:b/>
        </w:rPr>
        <w:t xml:space="preserve">SEGUROS LAFISE </w:t>
      </w:r>
      <w:r w:rsidRPr="003E1D23">
        <w:rPr>
          <w:rFonts w:ascii="Arial" w:hAnsi="Arial" w:cs="Arial"/>
        </w:rPr>
        <w:t>dispondrá libremente de los bienes.</w:t>
      </w:r>
    </w:p>
    <w:p w:rsidR="007A1878" w:rsidRDefault="007A1878" w:rsidP="007A1878">
      <w:pPr>
        <w:jc w:val="both"/>
        <w:rPr>
          <w:rFonts w:ascii="Arial" w:hAnsi="Arial" w:cs="Arial"/>
        </w:rPr>
      </w:pPr>
    </w:p>
    <w:p w:rsidR="00635DB9" w:rsidRPr="00635DB9" w:rsidRDefault="006223DB" w:rsidP="00635DB9">
      <w:pPr>
        <w:jc w:val="both"/>
        <w:rPr>
          <w:rFonts w:ascii="Arial" w:hAnsi="Arial" w:cs="Arial"/>
          <w:b/>
          <w:bCs/>
        </w:rPr>
      </w:pPr>
      <w:r>
        <w:rPr>
          <w:rFonts w:ascii="Arial" w:hAnsi="Arial" w:cs="Arial"/>
          <w:b/>
          <w:bCs/>
        </w:rPr>
        <w:t>Artículo 34</w:t>
      </w:r>
      <w:r w:rsidR="00635DB9">
        <w:rPr>
          <w:rFonts w:ascii="Arial" w:hAnsi="Arial" w:cs="Arial"/>
          <w:b/>
          <w:bCs/>
        </w:rPr>
        <w:t>:</w:t>
      </w:r>
      <w:r w:rsidR="00635DB9" w:rsidRPr="00635DB9">
        <w:rPr>
          <w:rFonts w:ascii="Arial" w:hAnsi="Arial" w:cs="Arial"/>
          <w:b/>
          <w:bCs/>
        </w:rPr>
        <w:t xml:space="preserve"> </w:t>
      </w:r>
      <w:r w:rsidR="00635DB9">
        <w:rPr>
          <w:rFonts w:ascii="Arial" w:hAnsi="Arial" w:cs="Arial"/>
          <w:b/>
          <w:bCs/>
        </w:rPr>
        <w:t>Carga P</w:t>
      </w:r>
      <w:r w:rsidR="00635DB9" w:rsidRPr="00635DB9">
        <w:rPr>
          <w:rFonts w:ascii="Arial" w:hAnsi="Arial" w:cs="Arial"/>
          <w:b/>
          <w:bCs/>
        </w:rPr>
        <w:t>robatoria</w:t>
      </w:r>
    </w:p>
    <w:p w:rsidR="00635DB9" w:rsidRDefault="00635DB9" w:rsidP="00635DB9">
      <w:pPr>
        <w:jc w:val="both"/>
        <w:rPr>
          <w:rFonts w:ascii="Arial" w:hAnsi="Arial" w:cs="Arial"/>
        </w:rPr>
      </w:pPr>
      <w:r w:rsidRPr="00635DB9">
        <w:rPr>
          <w:rFonts w:ascii="Arial" w:hAnsi="Arial" w:cs="Arial"/>
        </w:rPr>
        <w:t>En todas las acciones de demanda, procesos u otros</w:t>
      </w:r>
      <w:r>
        <w:rPr>
          <w:rFonts w:ascii="Arial" w:hAnsi="Arial" w:cs="Arial"/>
        </w:rPr>
        <w:t xml:space="preserve"> </w:t>
      </w:r>
      <w:r w:rsidRPr="00635DB9">
        <w:rPr>
          <w:rFonts w:ascii="Arial" w:hAnsi="Arial" w:cs="Arial"/>
        </w:rPr>
        <w:t xml:space="preserve">procedimientos en los que </w:t>
      </w:r>
      <w:r w:rsidRPr="00635DB9">
        <w:rPr>
          <w:rFonts w:ascii="Arial" w:hAnsi="Arial" w:cs="Arial"/>
          <w:b/>
        </w:rPr>
        <w:t>SEGUROS LAFISE</w:t>
      </w:r>
      <w:r>
        <w:rPr>
          <w:rFonts w:ascii="Arial" w:hAnsi="Arial" w:cs="Arial"/>
        </w:rPr>
        <w:t xml:space="preserve"> </w:t>
      </w:r>
      <w:r w:rsidRPr="00635DB9">
        <w:rPr>
          <w:rFonts w:ascii="Arial" w:hAnsi="Arial" w:cs="Arial"/>
        </w:rPr>
        <w:t>alegara que la</w:t>
      </w:r>
      <w:r>
        <w:rPr>
          <w:rFonts w:ascii="Arial" w:hAnsi="Arial" w:cs="Arial"/>
        </w:rPr>
        <w:t xml:space="preserve"> </w:t>
      </w:r>
      <w:r w:rsidRPr="00635DB9">
        <w:rPr>
          <w:rFonts w:ascii="Arial" w:hAnsi="Arial" w:cs="Arial"/>
        </w:rPr>
        <w:t>pérdida no está incluida bajo la cobertura de esta póliza,</w:t>
      </w:r>
      <w:r>
        <w:rPr>
          <w:rFonts w:ascii="Arial" w:hAnsi="Arial" w:cs="Arial"/>
        </w:rPr>
        <w:t xml:space="preserve"> </w:t>
      </w:r>
      <w:r w:rsidRPr="00635DB9">
        <w:rPr>
          <w:rFonts w:ascii="Arial" w:hAnsi="Arial" w:cs="Arial"/>
        </w:rPr>
        <w:t>al tenor de las anteriores disposiciones, la carga</w:t>
      </w:r>
      <w:r>
        <w:rPr>
          <w:rFonts w:ascii="Arial" w:hAnsi="Arial" w:cs="Arial"/>
        </w:rPr>
        <w:t xml:space="preserve"> </w:t>
      </w:r>
      <w:r w:rsidRPr="00635DB9">
        <w:rPr>
          <w:rFonts w:ascii="Arial" w:hAnsi="Arial" w:cs="Arial"/>
        </w:rPr>
        <w:t>probatoria de que esta pérdida sí está cubierta, recaerá</w:t>
      </w:r>
      <w:r>
        <w:rPr>
          <w:rFonts w:ascii="Arial" w:hAnsi="Arial" w:cs="Arial"/>
        </w:rPr>
        <w:t xml:space="preserve"> </w:t>
      </w:r>
      <w:r w:rsidRPr="00635DB9">
        <w:rPr>
          <w:rFonts w:ascii="Arial" w:hAnsi="Arial" w:cs="Arial"/>
        </w:rPr>
        <w:t>sobre el Beneficiario.</w:t>
      </w:r>
    </w:p>
    <w:p w:rsidR="00635DB9" w:rsidRDefault="00635DB9" w:rsidP="007A1878">
      <w:pPr>
        <w:jc w:val="both"/>
        <w:rPr>
          <w:rFonts w:ascii="Arial" w:hAnsi="Arial" w:cs="Arial"/>
          <w:b/>
          <w:bCs/>
        </w:rPr>
      </w:pPr>
    </w:p>
    <w:p w:rsidR="007A1878" w:rsidRPr="00277B17" w:rsidRDefault="007A1878" w:rsidP="007A1878">
      <w:pPr>
        <w:pStyle w:val="Default"/>
        <w:jc w:val="both"/>
        <w:rPr>
          <w:rFonts w:ascii="Arial" w:hAnsi="Arial" w:cs="Arial"/>
          <w:color w:val="auto"/>
        </w:rPr>
      </w:pPr>
      <w:r w:rsidRPr="00277B17">
        <w:rPr>
          <w:rFonts w:ascii="Arial" w:hAnsi="Arial" w:cs="Arial"/>
          <w:b/>
          <w:bCs/>
          <w:color w:val="auto"/>
        </w:rPr>
        <w:t xml:space="preserve">Artículo </w:t>
      </w:r>
      <w:r w:rsidR="006223DB">
        <w:rPr>
          <w:rFonts w:ascii="Arial" w:hAnsi="Arial" w:cs="Arial"/>
          <w:b/>
          <w:bCs/>
          <w:color w:val="auto"/>
        </w:rPr>
        <w:t>35</w:t>
      </w:r>
      <w:r w:rsidRPr="00277B17">
        <w:rPr>
          <w:rFonts w:ascii="Arial" w:hAnsi="Arial" w:cs="Arial"/>
          <w:b/>
          <w:bCs/>
          <w:color w:val="auto"/>
        </w:rPr>
        <w:t xml:space="preserve">: </w:t>
      </w:r>
      <w:r w:rsidRPr="00277B17">
        <w:rPr>
          <w:rFonts w:ascii="Arial" w:hAnsi="Arial" w:cs="Arial"/>
          <w:b/>
          <w:color w:val="auto"/>
        </w:rPr>
        <w:t xml:space="preserve">Plazo de prescripción </w:t>
      </w:r>
      <w:r w:rsidRPr="00277B17">
        <w:rPr>
          <w:rFonts w:ascii="Arial" w:hAnsi="Arial" w:cs="Arial"/>
          <w:b/>
          <w:bCs/>
          <w:color w:val="auto"/>
        </w:rPr>
        <w:t xml:space="preserve"> </w:t>
      </w:r>
    </w:p>
    <w:p w:rsidR="007A1878" w:rsidRPr="00277B17" w:rsidRDefault="007A1878" w:rsidP="007A1878">
      <w:pPr>
        <w:pStyle w:val="Default"/>
        <w:jc w:val="both"/>
        <w:rPr>
          <w:rFonts w:ascii="Arial" w:hAnsi="Arial" w:cs="Arial"/>
          <w:color w:val="auto"/>
        </w:rPr>
      </w:pPr>
      <w:r w:rsidRPr="00277B17">
        <w:rPr>
          <w:rFonts w:ascii="Arial" w:hAnsi="Arial" w:cs="Arial"/>
          <w:color w:val="auto"/>
          <w:lang w:val="es-ES" w:eastAsia="es-NI"/>
        </w:rPr>
        <w:t>Los derechos derivados de un contrato de seguro prescriben en un plazo de cuatro años, contado a partir del momento en que esos derechos sean exigibles a favor de la parte que los invoca</w:t>
      </w:r>
      <w:r w:rsidRPr="00277B17">
        <w:rPr>
          <w:rFonts w:ascii="Arial" w:hAnsi="Arial" w:cs="Arial"/>
          <w:color w:val="auto"/>
        </w:rPr>
        <w:t xml:space="preserve">. </w:t>
      </w:r>
    </w:p>
    <w:p w:rsidR="007A1878" w:rsidRPr="00D46A48" w:rsidRDefault="007A1878" w:rsidP="007A1878">
      <w:pPr>
        <w:pStyle w:val="Default"/>
        <w:jc w:val="both"/>
        <w:rPr>
          <w:rFonts w:ascii="Arial" w:hAnsi="Arial" w:cs="Arial"/>
          <w:color w:val="auto"/>
          <w:sz w:val="12"/>
          <w:szCs w:val="12"/>
        </w:rPr>
      </w:pPr>
    </w:p>
    <w:p w:rsidR="007A1878" w:rsidRPr="00277B17" w:rsidRDefault="007A1878" w:rsidP="007A1878">
      <w:pPr>
        <w:pStyle w:val="Default"/>
        <w:jc w:val="both"/>
        <w:rPr>
          <w:rFonts w:ascii="Arial" w:hAnsi="Arial" w:cs="Arial"/>
          <w:color w:val="auto"/>
        </w:rPr>
      </w:pPr>
      <w:r w:rsidRPr="00277B17">
        <w:rPr>
          <w:rFonts w:ascii="Arial" w:hAnsi="Arial" w:cs="Arial"/>
          <w:color w:val="auto"/>
        </w:rPr>
        <w:t xml:space="preserve">La prescripción se interrumpirá por: </w:t>
      </w:r>
    </w:p>
    <w:p w:rsidR="007A1878" w:rsidRPr="00D46A48" w:rsidRDefault="007A1878" w:rsidP="007A1878">
      <w:pPr>
        <w:pStyle w:val="Default"/>
        <w:jc w:val="both"/>
        <w:rPr>
          <w:rFonts w:ascii="Arial" w:hAnsi="Arial" w:cs="Arial"/>
          <w:color w:val="auto"/>
          <w:sz w:val="12"/>
          <w:szCs w:val="12"/>
        </w:rPr>
      </w:pPr>
    </w:p>
    <w:p w:rsidR="007A1878" w:rsidRPr="00277B17" w:rsidRDefault="007A1878" w:rsidP="007A1878">
      <w:pPr>
        <w:pStyle w:val="Default"/>
        <w:spacing w:after="13"/>
        <w:ind w:firstLine="708"/>
        <w:jc w:val="both"/>
        <w:rPr>
          <w:rFonts w:ascii="Arial" w:hAnsi="Arial" w:cs="Arial"/>
          <w:color w:val="auto"/>
        </w:rPr>
      </w:pPr>
      <w:r w:rsidRPr="00277B17">
        <w:rPr>
          <w:rFonts w:ascii="Arial" w:hAnsi="Arial" w:cs="Arial"/>
          <w:color w:val="auto"/>
        </w:rPr>
        <w:t xml:space="preserve">a. La interposición de la acción judicial. </w:t>
      </w:r>
    </w:p>
    <w:p w:rsidR="007A1878" w:rsidRPr="00277B17" w:rsidRDefault="007A1878" w:rsidP="007A1878">
      <w:pPr>
        <w:pStyle w:val="Default"/>
        <w:ind w:firstLine="708"/>
        <w:jc w:val="both"/>
        <w:rPr>
          <w:rFonts w:ascii="Arial" w:hAnsi="Arial" w:cs="Arial"/>
          <w:color w:val="auto"/>
        </w:rPr>
      </w:pPr>
      <w:r w:rsidRPr="00277B17">
        <w:rPr>
          <w:rFonts w:ascii="Arial" w:hAnsi="Arial" w:cs="Arial"/>
          <w:color w:val="auto"/>
        </w:rPr>
        <w:t xml:space="preserve">b. Cuando el reclamo se encuentre en proceso de tasación. </w:t>
      </w:r>
    </w:p>
    <w:p w:rsidR="007A1878" w:rsidRPr="00277B17" w:rsidRDefault="007A1878" w:rsidP="007A1878">
      <w:pPr>
        <w:pStyle w:val="Default"/>
        <w:ind w:left="993" w:hanging="284"/>
        <w:jc w:val="both"/>
        <w:rPr>
          <w:rFonts w:ascii="Arial" w:hAnsi="Arial" w:cs="Arial"/>
          <w:color w:val="auto"/>
        </w:rPr>
      </w:pPr>
      <w:r w:rsidRPr="00277B17">
        <w:rPr>
          <w:rFonts w:ascii="Arial" w:hAnsi="Arial" w:cs="Arial"/>
          <w:color w:val="auto"/>
        </w:rPr>
        <w:t xml:space="preserve">c. Cuanto el atraso en el trámite de indemnización del reclamo se deba a causas imputables a </w:t>
      </w:r>
      <w:r w:rsidRPr="00277B17">
        <w:rPr>
          <w:rFonts w:ascii="Arial" w:hAnsi="Arial" w:cs="Arial"/>
          <w:b/>
          <w:color w:val="auto"/>
        </w:rPr>
        <w:t xml:space="preserve">SEGUROS LAFISE, </w:t>
      </w:r>
      <w:r w:rsidRPr="00277B17">
        <w:rPr>
          <w:rFonts w:ascii="Arial" w:hAnsi="Arial" w:cs="Arial"/>
          <w:color w:val="auto"/>
        </w:rPr>
        <w:t xml:space="preserve">habiendo el </w:t>
      </w:r>
      <w:r w:rsidR="00687575">
        <w:rPr>
          <w:rFonts w:ascii="Arial" w:hAnsi="Arial" w:cs="Arial"/>
          <w:color w:val="auto"/>
        </w:rPr>
        <w:t>Beneficiario</w:t>
      </w:r>
      <w:r w:rsidRPr="00277B17">
        <w:rPr>
          <w:rFonts w:ascii="Arial" w:hAnsi="Arial" w:cs="Arial"/>
          <w:color w:val="auto"/>
        </w:rPr>
        <w:t xml:space="preserve">, aportado la totalidad de requisitos requeridos para el análisis del reclamo. </w:t>
      </w:r>
    </w:p>
    <w:p w:rsidR="007A1878" w:rsidRPr="00277B17" w:rsidRDefault="007A1878" w:rsidP="007A1878">
      <w:pPr>
        <w:pStyle w:val="Default"/>
        <w:jc w:val="both"/>
        <w:rPr>
          <w:rFonts w:ascii="Arial" w:hAnsi="Arial" w:cs="Arial"/>
          <w:color w:val="auto"/>
        </w:rPr>
      </w:pPr>
    </w:p>
    <w:p w:rsidR="007A1878" w:rsidRPr="00F06FCB" w:rsidRDefault="007A1878" w:rsidP="007A1878">
      <w:pPr>
        <w:pStyle w:val="Default"/>
        <w:jc w:val="both"/>
        <w:rPr>
          <w:rFonts w:ascii="Arial" w:hAnsi="Arial" w:cs="Arial"/>
          <w:color w:val="auto"/>
        </w:rPr>
      </w:pPr>
      <w:r w:rsidRPr="00F06FCB">
        <w:rPr>
          <w:rFonts w:ascii="Arial" w:hAnsi="Arial" w:cs="Arial"/>
          <w:color w:val="auto"/>
        </w:rPr>
        <w:t>Si el</w:t>
      </w:r>
      <w:r w:rsidR="007611B2">
        <w:rPr>
          <w:rFonts w:ascii="Arial" w:hAnsi="Arial" w:cs="Arial"/>
          <w:color w:val="auto"/>
        </w:rPr>
        <w:t xml:space="preserve"> Beneficiario</w:t>
      </w:r>
      <w:r w:rsidRPr="00F06FCB">
        <w:rPr>
          <w:rFonts w:ascii="Arial" w:hAnsi="Arial" w:cs="Arial"/>
        </w:rPr>
        <w:t>,</w:t>
      </w:r>
      <w:r w:rsidRPr="00F06FCB">
        <w:rPr>
          <w:rFonts w:ascii="Arial" w:hAnsi="Arial" w:cs="Arial"/>
          <w:color w:val="auto"/>
        </w:rPr>
        <w:t xml:space="preserve"> ignora la ocurrencia del evento, la prescripción empezará a correr desde el día en que tuvo conocimiento del hecho. En este supuesto, deberá comprobar por escrito a satisfacción de </w:t>
      </w:r>
      <w:r w:rsidRPr="00F06FCB">
        <w:rPr>
          <w:rFonts w:ascii="Arial" w:hAnsi="Arial" w:cs="Arial"/>
          <w:b/>
          <w:color w:val="auto"/>
        </w:rPr>
        <w:t xml:space="preserve">SEGUROS LAFISE, </w:t>
      </w:r>
      <w:r w:rsidRPr="00F06FCB">
        <w:rPr>
          <w:rFonts w:ascii="Arial" w:hAnsi="Arial" w:cs="Arial"/>
          <w:color w:val="auto"/>
        </w:rPr>
        <w:t xml:space="preserve">tal condición. </w:t>
      </w:r>
    </w:p>
    <w:p w:rsidR="007A1878" w:rsidRPr="00F06FCB" w:rsidRDefault="007A1878" w:rsidP="007A1878">
      <w:pPr>
        <w:pStyle w:val="Default"/>
        <w:jc w:val="both"/>
        <w:rPr>
          <w:rFonts w:ascii="Arial" w:hAnsi="Arial" w:cs="Arial"/>
          <w:color w:val="auto"/>
        </w:rPr>
      </w:pPr>
    </w:p>
    <w:p w:rsidR="00E53E9B" w:rsidRPr="00F06FCB" w:rsidRDefault="00FC067C" w:rsidP="00E53E9B">
      <w:pPr>
        <w:pStyle w:val="Default"/>
        <w:jc w:val="both"/>
        <w:rPr>
          <w:rFonts w:ascii="Arial" w:hAnsi="Arial" w:cs="Arial"/>
          <w:color w:val="auto"/>
        </w:rPr>
      </w:pPr>
      <w:r>
        <w:rPr>
          <w:rFonts w:ascii="Arial" w:hAnsi="Arial" w:cs="Arial"/>
          <w:b/>
          <w:bCs/>
          <w:color w:val="auto"/>
        </w:rPr>
        <w:t xml:space="preserve">Artículo </w:t>
      </w:r>
      <w:r w:rsidR="00505834">
        <w:rPr>
          <w:rFonts w:ascii="Arial" w:hAnsi="Arial" w:cs="Arial"/>
          <w:b/>
          <w:bCs/>
          <w:color w:val="auto"/>
        </w:rPr>
        <w:t>3</w:t>
      </w:r>
      <w:r w:rsidR="006223DB">
        <w:rPr>
          <w:rFonts w:ascii="Arial" w:hAnsi="Arial" w:cs="Arial"/>
          <w:b/>
          <w:bCs/>
          <w:color w:val="auto"/>
        </w:rPr>
        <w:t>6</w:t>
      </w:r>
      <w:r w:rsidR="00E53E9B" w:rsidRPr="00F06FCB">
        <w:rPr>
          <w:rFonts w:ascii="Arial" w:hAnsi="Arial" w:cs="Arial"/>
          <w:b/>
          <w:bCs/>
          <w:color w:val="auto"/>
        </w:rPr>
        <w:t xml:space="preserve">: Cesión de derechos y subrogación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El </w:t>
      </w:r>
      <w:r w:rsidR="007611B2">
        <w:rPr>
          <w:rFonts w:ascii="Arial" w:hAnsi="Arial" w:cs="Arial"/>
          <w:color w:val="auto"/>
        </w:rPr>
        <w:t>Beneficiario</w:t>
      </w:r>
      <w:r w:rsidRPr="00F06FCB">
        <w:rPr>
          <w:rFonts w:ascii="Arial" w:hAnsi="Arial" w:cs="Arial"/>
        </w:rPr>
        <w:t xml:space="preserve">, </w:t>
      </w:r>
      <w:r w:rsidRPr="00F06FCB">
        <w:rPr>
          <w:rFonts w:ascii="Arial" w:hAnsi="Arial" w:cs="Arial"/>
          <w:color w:val="auto"/>
        </w:rPr>
        <w:t xml:space="preserve">cederá a </w:t>
      </w:r>
      <w:r w:rsidRPr="00F06FCB">
        <w:rPr>
          <w:rFonts w:ascii="Arial" w:hAnsi="Arial" w:cs="Arial"/>
          <w:b/>
          <w:color w:val="auto"/>
        </w:rPr>
        <w:t xml:space="preserve">SEGUROS LAFISE, </w:t>
      </w:r>
      <w:r w:rsidRPr="00F06FCB">
        <w:rPr>
          <w:rFonts w:ascii="Arial" w:hAnsi="Arial" w:cs="Arial"/>
          <w:color w:val="auto"/>
        </w:rPr>
        <w:t xml:space="preserve">sus derechos, privilegios y acciones de cobro contra </w:t>
      </w:r>
      <w:r w:rsidR="00D46A48">
        <w:rPr>
          <w:rFonts w:ascii="Arial" w:hAnsi="Arial" w:cs="Arial"/>
          <w:color w:val="auto"/>
        </w:rPr>
        <w:t xml:space="preserve">el Tomador y/o Asegurado </w:t>
      </w:r>
      <w:r w:rsidRPr="00F06FCB">
        <w:rPr>
          <w:rFonts w:ascii="Arial" w:hAnsi="Arial" w:cs="Arial"/>
          <w:color w:val="auto"/>
        </w:rPr>
        <w:t xml:space="preserve">responsable respecto a la cuantía de la indemnización que reciba y responderá de todo acto que perjudique la referida cesión.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Tanto antes como después de cobrar la indemnización, el</w:t>
      </w:r>
      <w:r w:rsidR="007611B2">
        <w:rPr>
          <w:rFonts w:ascii="Arial" w:hAnsi="Arial" w:cs="Arial"/>
          <w:color w:val="auto"/>
        </w:rPr>
        <w:t xml:space="preserve"> Beneficiario</w:t>
      </w:r>
      <w:r w:rsidRPr="00F06FCB">
        <w:rPr>
          <w:rFonts w:ascii="Arial" w:hAnsi="Arial" w:cs="Arial"/>
        </w:rPr>
        <w:t>,</w:t>
      </w:r>
      <w:r w:rsidRPr="00F06FCB">
        <w:rPr>
          <w:rFonts w:ascii="Arial" w:hAnsi="Arial" w:cs="Arial"/>
          <w:color w:val="auto"/>
        </w:rPr>
        <w:t xml:space="preserve"> queda comprometido a intervenir personalmente, gestionar y documentarse en todo cuanto fuere requerido por </w:t>
      </w:r>
      <w:r w:rsidRPr="00F06FCB">
        <w:rPr>
          <w:rFonts w:ascii="Arial" w:hAnsi="Arial" w:cs="Arial"/>
          <w:b/>
          <w:color w:val="auto"/>
        </w:rPr>
        <w:t xml:space="preserve">SEGUROS LAFISE, </w:t>
      </w:r>
      <w:r w:rsidRPr="00F06FCB">
        <w:rPr>
          <w:rFonts w:ascii="Arial" w:hAnsi="Arial" w:cs="Arial"/>
          <w:color w:val="auto"/>
        </w:rPr>
        <w:t xml:space="preserve">siempre que sea razonable y le sea posible, y a presentar las denuncias correspondientes ante los tribunales competentes, con el objeto de que </w:t>
      </w:r>
      <w:r w:rsidRPr="00F06FCB">
        <w:rPr>
          <w:rFonts w:ascii="Arial" w:hAnsi="Arial" w:cs="Arial"/>
          <w:b/>
          <w:color w:val="auto"/>
        </w:rPr>
        <w:t>SEGUROS LAFISE,</w:t>
      </w:r>
      <w:r w:rsidRPr="00F06FCB">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Pr="00F06FCB">
        <w:rPr>
          <w:rFonts w:ascii="Arial" w:hAnsi="Arial" w:cs="Arial"/>
          <w:b/>
          <w:color w:val="auto"/>
        </w:rPr>
        <w:t>SEGUROS LAFISE</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Si pagada la indemnización y cedidos los derechos, no se pudiere ejercer la subrogación por algún acto atribuible al </w:t>
      </w:r>
      <w:r w:rsidR="007611B2">
        <w:rPr>
          <w:rFonts w:ascii="Arial" w:hAnsi="Arial" w:cs="Arial"/>
          <w:color w:val="auto"/>
        </w:rPr>
        <w:t>Beneficiario</w:t>
      </w:r>
      <w:r w:rsidRPr="00F06FCB">
        <w:rPr>
          <w:rFonts w:ascii="Arial" w:hAnsi="Arial" w:cs="Arial"/>
          <w:color w:val="auto"/>
        </w:rPr>
        <w:t xml:space="preserve">, </w:t>
      </w:r>
      <w:r w:rsidRPr="00F06FCB">
        <w:rPr>
          <w:rFonts w:ascii="Arial" w:hAnsi="Arial" w:cs="Arial"/>
          <w:b/>
          <w:color w:val="auto"/>
        </w:rPr>
        <w:t>SEGUROS LAFISE,</w:t>
      </w:r>
      <w:r w:rsidRPr="00F06FCB">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Pr="00F06FCB">
        <w:rPr>
          <w:rFonts w:ascii="Arial" w:hAnsi="Arial" w:cs="Arial"/>
          <w:b/>
          <w:color w:val="auto"/>
        </w:rPr>
        <w:t>SEGUROS LAFISE</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505834" w:rsidP="00E53E9B">
      <w:pPr>
        <w:pStyle w:val="Default"/>
        <w:jc w:val="both"/>
        <w:rPr>
          <w:rFonts w:ascii="Arial" w:hAnsi="Arial" w:cs="Arial"/>
          <w:b/>
          <w:color w:val="auto"/>
        </w:rPr>
      </w:pPr>
      <w:r>
        <w:rPr>
          <w:rFonts w:ascii="Arial" w:hAnsi="Arial" w:cs="Arial"/>
          <w:b/>
          <w:color w:val="auto"/>
        </w:rPr>
        <w:t>Artículo 3</w:t>
      </w:r>
      <w:r w:rsidR="006223DB">
        <w:rPr>
          <w:rFonts w:ascii="Arial" w:hAnsi="Arial" w:cs="Arial"/>
          <w:b/>
          <w:color w:val="auto"/>
        </w:rPr>
        <w:t>7</w:t>
      </w:r>
      <w:r w:rsidR="00E53E9B" w:rsidRPr="00F06FCB">
        <w:rPr>
          <w:rFonts w:ascii="Arial" w:hAnsi="Arial" w:cs="Arial"/>
          <w:b/>
          <w:color w:val="auto"/>
        </w:rPr>
        <w:t>: Tasación</w:t>
      </w:r>
    </w:p>
    <w:p w:rsidR="00E53E9B" w:rsidRPr="00F06FCB" w:rsidRDefault="00E53E9B" w:rsidP="00E53E9B">
      <w:pPr>
        <w:spacing w:before="72" w:after="100" w:afterAutospacing="1"/>
        <w:jc w:val="both"/>
        <w:rPr>
          <w:rFonts w:ascii="Arial" w:hAnsi="Arial" w:cs="Arial"/>
        </w:rPr>
      </w:pPr>
      <w:r w:rsidRPr="00F06FCB">
        <w:rPr>
          <w:rFonts w:ascii="Arial" w:hAnsi="Arial" w:cs="Arial"/>
        </w:rPr>
        <w:t xml:space="preserve">Las partes podrán convenir que se practique una valoración o tasación si hubiera desacuerdo respecto del valor del bien o el monto de la pérdida, al momento de ocurrir el siniestro. </w:t>
      </w:r>
    </w:p>
    <w:p w:rsidR="00E53E9B" w:rsidRDefault="00E53E9B" w:rsidP="00E53E9B">
      <w:pPr>
        <w:pStyle w:val="Default"/>
        <w:jc w:val="both"/>
        <w:rPr>
          <w:rFonts w:ascii="Arial" w:eastAsia="Times New Roman" w:hAnsi="Arial" w:cs="Arial"/>
          <w:color w:val="auto"/>
          <w:lang w:eastAsia="es-CR"/>
        </w:rPr>
      </w:pPr>
      <w:r w:rsidRPr="00F06FCB">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w:t>
      </w:r>
      <w:r w:rsidRPr="00F06FCB">
        <w:rPr>
          <w:rFonts w:ascii="Arial" w:eastAsia="Times New Roman" w:hAnsi="Arial" w:cs="Arial"/>
          <w:color w:val="auto"/>
          <w:lang w:eastAsia="es-CR"/>
        </w:rPr>
        <w:lastRenderedPageBreak/>
        <w:t xml:space="preserve">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rsidR="00E53E9B" w:rsidRPr="00F06FCB" w:rsidRDefault="00E53E9B" w:rsidP="00E53E9B">
      <w:pPr>
        <w:pStyle w:val="Default"/>
        <w:jc w:val="both"/>
        <w:rPr>
          <w:rFonts w:ascii="Arial" w:eastAsia="Times New Roman" w:hAnsi="Arial" w:cs="Arial"/>
          <w:color w:val="auto"/>
          <w:lang w:eastAsia="es-CR"/>
        </w:rPr>
      </w:pPr>
    </w:p>
    <w:p w:rsidR="00E53E9B" w:rsidRPr="00F06FCB" w:rsidRDefault="00E53E9B" w:rsidP="00E53E9B">
      <w:pPr>
        <w:spacing w:before="72" w:after="100" w:afterAutospacing="1"/>
        <w:jc w:val="both"/>
        <w:rPr>
          <w:rFonts w:ascii="Arial" w:hAnsi="Arial" w:cs="Arial"/>
        </w:rPr>
      </w:pPr>
      <w:r w:rsidRPr="00F06FCB">
        <w:rPr>
          <w:rFonts w:ascii="Arial" w:hAnsi="Arial" w:cs="Arial"/>
        </w:rPr>
        <w:t xml:space="preserve">Los honorarios de los tasadores serán pagados por mitades entre </w:t>
      </w:r>
      <w:r w:rsidRPr="00F06FCB">
        <w:rPr>
          <w:rFonts w:ascii="Arial" w:hAnsi="Arial" w:cs="Arial"/>
          <w:b/>
        </w:rPr>
        <w:t>SEGUROS LAFISE,</w:t>
      </w:r>
      <w:r w:rsidRPr="00F06FCB">
        <w:rPr>
          <w:rFonts w:ascii="Arial" w:hAnsi="Arial" w:cs="Arial"/>
        </w:rPr>
        <w:t xml:space="preserve"> y el </w:t>
      </w:r>
      <w:r w:rsidR="007611B2">
        <w:rPr>
          <w:rFonts w:ascii="Arial" w:hAnsi="Arial" w:cs="Arial"/>
        </w:rPr>
        <w:t>Beneficiario</w:t>
      </w:r>
      <w:r w:rsidRPr="00F06FCB">
        <w:rPr>
          <w:rFonts w:ascii="Arial" w:hAnsi="Arial" w:cs="Arial"/>
        </w:rPr>
        <w:t xml:space="preserve">, en los casos de tasador único o de tercer tasador, y en forma independiente el que cada uno haya designado. </w:t>
      </w:r>
    </w:p>
    <w:p w:rsidR="00E53E9B" w:rsidRPr="00F06FCB" w:rsidRDefault="00E53E9B" w:rsidP="00E53E9B">
      <w:pPr>
        <w:spacing w:before="72" w:after="100" w:afterAutospacing="1"/>
        <w:jc w:val="both"/>
        <w:rPr>
          <w:rFonts w:ascii="Arial" w:hAnsi="Arial" w:cs="Arial"/>
        </w:rPr>
      </w:pPr>
      <w:r w:rsidRPr="00F06FCB">
        <w:rPr>
          <w:rFonts w:ascii="Arial" w:hAnsi="Arial" w:cs="Arial"/>
        </w:rPr>
        <w:t>En caso de no haber interés o no existir acuerdo respecto de la realización de la valoración, las partes podrán acudir a los medios de solución que plantea el ordenamiento jurídico.</w:t>
      </w:r>
    </w:p>
    <w:p w:rsidR="00E53E9B" w:rsidRPr="00F06FCB" w:rsidRDefault="00505834" w:rsidP="00E53E9B">
      <w:pPr>
        <w:pStyle w:val="Ttulo2"/>
        <w:keepLines w:val="0"/>
        <w:spacing w:before="0" w:line="240" w:lineRule="auto"/>
        <w:jc w:val="both"/>
        <w:rPr>
          <w:rFonts w:ascii="Arial" w:hAnsi="Arial" w:cs="Arial"/>
          <w:color w:val="auto"/>
          <w:sz w:val="24"/>
          <w:szCs w:val="24"/>
        </w:rPr>
      </w:pPr>
      <w:bookmarkStart w:id="16" w:name="_Toc296101450"/>
      <w:bookmarkStart w:id="17" w:name="_Toc297885626"/>
      <w:bookmarkStart w:id="18" w:name="_Toc307229646"/>
      <w:bookmarkStart w:id="19" w:name="_Toc318030533"/>
      <w:r>
        <w:rPr>
          <w:rFonts w:ascii="Arial" w:hAnsi="Arial" w:cs="Arial"/>
          <w:color w:val="auto"/>
          <w:sz w:val="24"/>
          <w:szCs w:val="24"/>
        </w:rPr>
        <w:t>Artículo 3</w:t>
      </w:r>
      <w:r w:rsidR="006223DB">
        <w:rPr>
          <w:rFonts w:ascii="Arial" w:hAnsi="Arial" w:cs="Arial"/>
          <w:color w:val="auto"/>
          <w:sz w:val="24"/>
          <w:szCs w:val="24"/>
        </w:rPr>
        <w:t>8</w:t>
      </w:r>
      <w:r w:rsidR="00E53E9B" w:rsidRPr="00F06FCB">
        <w:rPr>
          <w:rFonts w:ascii="Arial" w:hAnsi="Arial" w:cs="Arial"/>
          <w:color w:val="auto"/>
          <w:sz w:val="24"/>
          <w:szCs w:val="24"/>
        </w:rPr>
        <w:t>: Obligación de resolver reclamos y de indemnizar</w:t>
      </w:r>
      <w:bookmarkEnd w:id="16"/>
      <w:bookmarkEnd w:id="17"/>
      <w:bookmarkEnd w:id="18"/>
      <w:bookmarkEnd w:id="19"/>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b/>
          <w:color w:val="000000"/>
        </w:rPr>
        <w:t xml:space="preserve">SEGUROS LAFISE </w:t>
      </w:r>
      <w:r w:rsidRPr="00F06FCB">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rsidR="00E53E9B" w:rsidRPr="00F06FCB" w:rsidRDefault="00E53E9B" w:rsidP="00E53E9B">
      <w:pPr>
        <w:autoSpaceDE w:val="0"/>
        <w:autoSpaceDN w:val="0"/>
        <w:adjustRightInd w:val="0"/>
        <w:jc w:val="both"/>
        <w:rPr>
          <w:rFonts w:ascii="Arial" w:hAnsi="Arial" w:cs="Arial"/>
          <w:color w:val="000000"/>
        </w:rPr>
      </w:pPr>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rsidR="00E53E9B" w:rsidRPr="00F06FCB" w:rsidRDefault="00E53E9B" w:rsidP="00E53E9B">
      <w:pPr>
        <w:autoSpaceDE w:val="0"/>
        <w:autoSpaceDN w:val="0"/>
        <w:adjustRightInd w:val="0"/>
        <w:jc w:val="both"/>
        <w:rPr>
          <w:rFonts w:ascii="Arial" w:hAnsi="Arial" w:cs="Arial"/>
          <w:color w:val="000000"/>
        </w:rPr>
      </w:pPr>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color w:val="000000"/>
        </w:rPr>
        <w:t xml:space="preserve">Si </w:t>
      </w:r>
      <w:r w:rsidRPr="00F06FCB">
        <w:rPr>
          <w:rFonts w:ascii="Arial" w:hAnsi="Arial" w:cs="Arial"/>
          <w:b/>
          <w:color w:val="000000"/>
        </w:rPr>
        <w:t xml:space="preserve">SEGUROS LAFISE </w:t>
      </w:r>
      <w:r w:rsidRPr="00F06FCB">
        <w:rPr>
          <w:rFonts w:ascii="Arial" w:hAnsi="Arial" w:cs="Arial"/>
          <w:color w:val="000000"/>
        </w:rPr>
        <w:t xml:space="preserve">incurriera en mora en el pago de la indemnización del bien siniestrado, no obstante entenderse válidas las cláusulas contractuales que sean más beneficiosas para el </w:t>
      </w:r>
      <w:r w:rsidR="007278B4">
        <w:rPr>
          <w:rFonts w:ascii="Arial" w:hAnsi="Arial" w:cs="Arial"/>
        </w:rPr>
        <w:t>Beneficiario</w:t>
      </w:r>
      <w:r w:rsidRPr="00F06FCB">
        <w:rPr>
          <w:rFonts w:ascii="Arial" w:hAnsi="Arial" w:cs="Arial"/>
          <w:color w:val="000000"/>
        </w:rPr>
        <w:t xml:space="preserve">, el atraso en el pago o la ejecución de la prestación convenida generará la obligación de </w:t>
      </w:r>
      <w:r w:rsidRPr="00F06FCB">
        <w:rPr>
          <w:rFonts w:ascii="Arial" w:hAnsi="Arial" w:cs="Arial"/>
          <w:b/>
          <w:color w:val="000000"/>
        </w:rPr>
        <w:t xml:space="preserve">SEGUROS LAFISE </w:t>
      </w:r>
      <w:r w:rsidRPr="00F06FCB">
        <w:rPr>
          <w:rFonts w:ascii="Arial" w:hAnsi="Arial" w:cs="Arial"/>
          <w:color w:val="000000"/>
        </w:rPr>
        <w:t xml:space="preserve">de pagar al </w:t>
      </w:r>
      <w:r w:rsidR="007278B4">
        <w:rPr>
          <w:rFonts w:ascii="Arial" w:hAnsi="Arial" w:cs="Arial"/>
          <w:color w:val="000000"/>
        </w:rPr>
        <w:t>Beneficiario</w:t>
      </w:r>
      <w:r w:rsidRPr="00F06FCB">
        <w:rPr>
          <w:rFonts w:ascii="Arial" w:hAnsi="Arial" w:cs="Arial"/>
          <w:color w:val="000000"/>
        </w:rPr>
        <w:t>, según corresponda, los daños y perjuicios respectivos, que para el caso específico de mora en el pago de la indemnización consistirá en el pago de intereses moratorios legales, conforme a lo establecido por el artículo 497 del Código de Comercio</w:t>
      </w:r>
      <w:r>
        <w:rPr>
          <w:rFonts w:ascii="Arial" w:hAnsi="Arial" w:cs="Arial"/>
          <w:color w:val="000000"/>
        </w:rPr>
        <w:t xml:space="preserve"> de la República de Costa Rica</w:t>
      </w:r>
      <w:r w:rsidRPr="00F06FCB">
        <w:rPr>
          <w:rFonts w:ascii="Arial" w:hAnsi="Arial" w:cs="Arial"/>
          <w:color w:val="000000"/>
        </w:rPr>
        <w:t xml:space="preserve">, sobre la suma principal adeudada. Es nulo el convenio que exonere a </w:t>
      </w:r>
      <w:r w:rsidRPr="00F06FCB">
        <w:rPr>
          <w:rFonts w:ascii="Arial" w:hAnsi="Arial" w:cs="Arial"/>
          <w:b/>
          <w:color w:val="000000"/>
        </w:rPr>
        <w:t xml:space="preserve">SEGUROS LAFISE </w:t>
      </w:r>
      <w:r w:rsidRPr="00F06FCB">
        <w:rPr>
          <w:rFonts w:ascii="Arial" w:hAnsi="Arial" w:cs="Arial"/>
          <w:color w:val="000000"/>
        </w:rPr>
        <w:t>de la responsabilidad por su mora.</w:t>
      </w:r>
    </w:p>
    <w:p w:rsidR="00E53E9B" w:rsidRPr="00F06FCB" w:rsidRDefault="00E53E9B" w:rsidP="00E53E9B">
      <w:pPr>
        <w:autoSpaceDE w:val="0"/>
        <w:autoSpaceDN w:val="0"/>
        <w:adjustRightInd w:val="0"/>
        <w:jc w:val="both"/>
        <w:rPr>
          <w:rFonts w:ascii="Arial" w:hAnsi="Arial" w:cs="Arial"/>
          <w:color w:val="000000"/>
        </w:rPr>
      </w:pPr>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b/>
          <w:color w:val="000000"/>
        </w:rPr>
        <w:t xml:space="preserve">SEGUROS LAFISE </w:t>
      </w:r>
      <w:r w:rsidRPr="00F06FCB">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007278B4">
        <w:rPr>
          <w:rFonts w:ascii="Arial" w:hAnsi="Arial" w:cs="Arial"/>
          <w:color w:val="000000"/>
        </w:rPr>
        <w:t>Beneficiario</w:t>
      </w:r>
      <w:r w:rsidRPr="00F06FCB">
        <w:rPr>
          <w:rFonts w:ascii="Arial" w:hAnsi="Arial" w:cs="Arial"/>
        </w:rPr>
        <w:t>,</w:t>
      </w:r>
      <w:r w:rsidRPr="00F06FCB">
        <w:rPr>
          <w:rFonts w:ascii="Arial" w:hAnsi="Arial" w:cs="Arial"/>
          <w:color w:val="000000"/>
        </w:rPr>
        <w:t xml:space="preserve"> reclame la suma adicional en disputa por la vía que corresponda. En tales casos, </w:t>
      </w:r>
      <w:r w:rsidRPr="00F06FCB">
        <w:rPr>
          <w:rFonts w:ascii="Arial" w:hAnsi="Arial" w:cs="Arial"/>
          <w:b/>
          <w:color w:val="000000"/>
        </w:rPr>
        <w:t xml:space="preserve">SEGUROS LAFISE </w:t>
      </w:r>
      <w:r w:rsidRPr="00F06FCB">
        <w:rPr>
          <w:rFonts w:ascii="Arial" w:hAnsi="Arial" w:cs="Arial"/>
          <w:color w:val="000000"/>
        </w:rPr>
        <w:t xml:space="preserve">deberá dejar constancia en la documentación que acredita </w:t>
      </w:r>
      <w:r w:rsidRPr="00F06FCB">
        <w:rPr>
          <w:rFonts w:ascii="Arial" w:hAnsi="Arial" w:cs="Arial"/>
          <w:color w:val="000000"/>
        </w:rPr>
        <w:lastRenderedPageBreak/>
        <w:t>el giro de dichas indemnizaciones, los conceptos sobre los cuales el pago se realizó sin que hubiera acuerdo de partes.</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b/>
          <w:bCs/>
          <w:color w:val="auto"/>
        </w:rPr>
      </w:pPr>
      <w:r w:rsidRPr="00F06FCB">
        <w:rPr>
          <w:rFonts w:ascii="Arial" w:hAnsi="Arial" w:cs="Arial"/>
          <w:color w:val="auto"/>
        </w:rPr>
        <w:t xml:space="preserve">No operará la renovación tácita si el Tomador y/o Asegurado o </w:t>
      </w:r>
      <w:r w:rsidRPr="00F06FCB">
        <w:rPr>
          <w:rFonts w:ascii="Arial" w:hAnsi="Arial" w:cs="Arial"/>
          <w:b/>
          <w:color w:val="auto"/>
        </w:rPr>
        <w:t xml:space="preserve">SEGUROS LAFISE, </w:t>
      </w:r>
      <w:r w:rsidRPr="00F06FCB">
        <w:rPr>
          <w:rFonts w:ascii="Arial" w:hAnsi="Arial" w:cs="Arial"/>
          <w:color w:val="auto"/>
        </w:rPr>
        <w:t xml:space="preserve">notifica a la otra parte su decisión de no renovar la póliza, al menos con un mes de anticipación al vencimiento de la póliza. </w:t>
      </w:r>
    </w:p>
    <w:p w:rsidR="00E53E9B" w:rsidRPr="00F06FCB" w:rsidRDefault="00E53E9B" w:rsidP="00E53E9B">
      <w:pPr>
        <w:pStyle w:val="Default"/>
        <w:jc w:val="both"/>
        <w:rPr>
          <w:rFonts w:ascii="Arial" w:hAnsi="Arial" w:cs="Arial"/>
          <w:color w:val="auto"/>
        </w:rPr>
      </w:pPr>
    </w:p>
    <w:p w:rsidR="00E53E9B" w:rsidRPr="00A051FA" w:rsidRDefault="007C051E" w:rsidP="00E53E9B">
      <w:pPr>
        <w:pStyle w:val="Default"/>
        <w:jc w:val="both"/>
        <w:rPr>
          <w:rFonts w:ascii="Arial" w:hAnsi="Arial" w:cs="Arial"/>
          <w:color w:val="auto"/>
        </w:rPr>
      </w:pPr>
      <w:r w:rsidRPr="00A051FA">
        <w:rPr>
          <w:rFonts w:ascii="Arial" w:hAnsi="Arial" w:cs="Arial"/>
          <w:b/>
          <w:bCs/>
          <w:color w:val="auto"/>
        </w:rPr>
        <w:t>A</w:t>
      </w:r>
      <w:r w:rsidR="00505834">
        <w:rPr>
          <w:rFonts w:ascii="Arial" w:hAnsi="Arial" w:cs="Arial"/>
          <w:b/>
          <w:bCs/>
          <w:color w:val="auto"/>
        </w:rPr>
        <w:t xml:space="preserve">rtículo </w:t>
      </w:r>
      <w:r w:rsidR="006223DB">
        <w:rPr>
          <w:rFonts w:ascii="Arial" w:hAnsi="Arial" w:cs="Arial"/>
          <w:b/>
          <w:bCs/>
          <w:color w:val="auto"/>
        </w:rPr>
        <w:t>39</w:t>
      </w:r>
      <w:r w:rsidR="00E53E9B" w:rsidRPr="00A051FA">
        <w:rPr>
          <w:rFonts w:ascii="Arial" w:hAnsi="Arial" w:cs="Arial"/>
          <w:b/>
          <w:bCs/>
          <w:color w:val="auto"/>
        </w:rPr>
        <w:t xml:space="preserve">: Rehabilitación </w:t>
      </w:r>
    </w:p>
    <w:p w:rsidR="00A051FA" w:rsidRPr="00A051FA" w:rsidRDefault="00E53E9B" w:rsidP="00E53E9B">
      <w:pPr>
        <w:pStyle w:val="Default"/>
        <w:jc w:val="both"/>
        <w:rPr>
          <w:rFonts w:ascii="Arial" w:hAnsi="Arial" w:cs="Arial"/>
          <w:color w:val="auto"/>
        </w:rPr>
      </w:pPr>
      <w:r w:rsidRPr="00A051FA">
        <w:rPr>
          <w:rFonts w:ascii="Arial" w:hAnsi="Arial" w:cs="Arial"/>
          <w:color w:val="auto"/>
        </w:rPr>
        <w:t xml:space="preserve">En caso que esta póliza se cancele y el Tomador y/o Asegurado, solicite su rehabilitación, </w:t>
      </w:r>
      <w:r w:rsidRPr="00A051FA">
        <w:rPr>
          <w:rFonts w:ascii="Arial" w:hAnsi="Arial" w:cs="Arial"/>
          <w:b/>
          <w:color w:val="auto"/>
        </w:rPr>
        <w:t xml:space="preserve">SEGUROS LAFISE, </w:t>
      </w:r>
      <w:r w:rsidRPr="00A051FA">
        <w:rPr>
          <w:rFonts w:ascii="Arial" w:hAnsi="Arial" w:cs="Arial"/>
          <w:color w:val="auto"/>
        </w:rPr>
        <w:t xml:space="preserve">podrá, a su sola discreción, aceptar la rehabilitación de la misma, siempre y cuando se cumplan las condiciones y requisitos que exija </w:t>
      </w:r>
      <w:r w:rsidRPr="00A051FA">
        <w:rPr>
          <w:rFonts w:ascii="Arial" w:hAnsi="Arial" w:cs="Arial"/>
          <w:b/>
          <w:color w:val="auto"/>
        </w:rPr>
        <w:t xml:space="preserve">SEGUROS LAFISE, </w:t>
      </w:r>
      <w:r w:rsidRPr="00A051FA">
        <w:rPr>
          <w:rFonts w:ascii="Arial" w:hAnsi="Arial" w:cs="Arial"/>
          <w:color w:val="auto"/>
        </w:rPr>
        <w:t xml:space="preserve"> para determinar que la situación del riesgo no ha cambiado con relación al momento de la contratación original. </w:t>
      </w:r>
    </w:p>
    <w:p w:rsidR="00A051FA" w:rsidRPr="00A051FA" w:rsidRDefault="00A051FA" w:rsidP="00E53E9B">
      <w:pPr>
        <w:pStyle w:val="Default"/>
        <w:jc w:val="both"/>
        <w:rPr>
          <w:rFonts w:ascii="Arial" w:hAnsi="Arial" w:cs="Arial"/>
          <w:color w:val="auto"/>
        </w:rPr>
      </w:pPr>
    </w:p>
    <w:p w:rsidR="00E53E9B" w:rsidRPr="00A051FA" w:rsidRDefault="00E53E9B" w:rsidP="00E53E9B">
      <w:pPr>
        <w:pStyle w:val="Default"/>
        <w:jc w:val="both"/>
        <w:rPr>
          <w:rFonts w:ascii="Arial" w:hAnsi="Arial" w:cs="Arial"/>
          <w:color w:val="auto"/>
        </w:rPr>
      </w:pPr>
      <w:r w:rsidRPr="00A051FA">
        <w:rPr>
          <w:rFonts w:ascii="Arial" w:hAnsi="Arial" w:cs="Arial"/>
          <w:color w:val="auto"/>
        </w:rPr>
        <w:t xml:space="preserve">Bajo ninguna circunstancia habrá responsabilidad de </w:t>
      </w:r>
      <w:r w:rsidRPr="00A051FA">
        <w:rPr>
          <w:rFonts w:ascii="Arial" w:hAnsi="Arial" w:cs="Arial"/>
          <w:b/>
          <w:color w:val="auto"/>
        </w:rPr>
        <w:t xml:space="preserve">SEGUROS LAFISE, </w:t>
      </w:r>
      <w:r w:rsidRPr="00A051FA">
        <w:rPr>
          <w:rFonts w:ascii="Arial" w:hAnsi="Arial" w:cs="Arial"/>
          <w:color w:val="auto"/>
        </w:rPr>
        <w:t xml:space="preserve">con relación a los siniestros ocurridos en el período comprendido entre las fechas de cancelación y la rehabilitación de la póliza. </w:t>
      </w:r>
    </w:p>
    <w:p w:rsidR="00E53E9B" w:rsidRPr="00A051FA" w:rsidRDefault="00E53E9B" w:rsidP="008D55B6">
      <w:pPr>
        <w:jc w:val="both"/>
        <w:rPr>
          <w:rFonts w:ascii="Arial" w:hAnsi="Arial" w:cs="Arial"/>
          <w:b/>
          <w:lang w:val="es-CR"/>
        </w:rPr>
      </w:pPr>
    </w:p>
    <w:p w:rsidR="00E53E9B" w:rsidRDefault="00E53E9B" w:rsidP="008D55B6">
      <w:pPr>
        <w:jc w:val="both"/>
        <w:rPr>
          <w:rFonts w:ascii="Arial" w:hAnsi="Arial" w:cs="Arial"/>
          <w:b/>
        </w:rPr>
      </w:pPr>
    </w:p>
    <w:p w:rsidR="00E53E9B" w:rsidRPr="00F06FCB" w:rsidRDefault="00E53E9B" w:rsidP="00E53E9B">
      <w:pPr>
        <w:pStyle w:val="Default"/>
        <w:jc w:val="both"/>
        <w:rPr>
          <w:rFonts w:ascii="Arial" w:hAnsi="Arial" w:cs="Arial"/>
          <w:b/>
          <w:bCs/>
          <w:color w:val="auto"/>
        </w:rPr>
      </w:pPr>
      <w:r w:rsidRPr="00F06FCB">
        <w:rPr>
          <w:rFonts w:ascii="Arial" w:hAnsi="Arial" w:cs="Arial"/>
          <w:b/>
          <w:bCs/>
          <w:color w:val="auto"/>
        </w:rPr>
        <w:t>SECCION V - DISPOSICIONES FINALES</w:t>
      </w:r>
    </w:p>
    <w:p w:rsidR="00E53E9B" w:rsidRPr="00F06FCB" w:rsidRDefault="00E53E9B" w:rsidP="00E53E9B">
      <w:pPr>
        <w:pStyle w:val="Default"/>
        <w:jc w:val="both"/>
        <w:rPr>
          <w:rFonts w:ascii="Arial" w:hAnsi="Arial" w:cs="Arial"/>
          <w:b/>
          <w:bCs/>
          <w:color w:val="auto"/>
        </w:rPr>
      </w:pPr>
    </w:p>
    <w:p w:rsidR="00E53E9B" w:rsidRPr="00F06FCB" w:rsidRDefault="001B62FA" w:rsidP="00E53E9B">
      <w:pPr>
        <w:pStyle w:val="Default"/>
        <w:jc w:val="both"/>
        <w:rPr>
          <w:rFonts w:ascii="Arial" w:hAnsi="Arial" w:cs="Arial"/>
          <w:color w:val="auto"/>
        </w:rPr>
      </w:pPr>
      <w:r>
        <w:rPr>
          <w:rFonts w:ascii="Arial" w:hAnsi="Arial" w:cs="Arial"/>
          <w:b/>
          <w:bCs/>
          <w:color w:val="auto"/>
        </w:rPr>
        <w:t>Ar</w:t>
      </w:r>
      <w:r w:rsidR="008825F8">
        <w:rPr>
          <w:rFonts w:ascii="Arial" w:hAnsi="Arial" w:cs="Arial"/>
          <w:b/>
          <w:bCs/>
          <w:color w:val="auto"/>
        </w:rPr>
        <w:t>tíc</w:t>
      </w:r>
      <w:r w:rsidR="00EB26A5">
        <w:rPr>
          <w:rFonts w:ascii="Arial" w:hAnsi="Arial" w:cs="Arial"/>
          <w:b/>
          <w:bCs/>
          <w:color w:val="auto"/>
        </w:rPr>
        <w:t xml:space="preserve">ulo </w:t>
      </w:r>
      <w:r w:rsidR="006223DB">
        <w:rPr>
          <w:rFonts w:ascii="Arial" w:hAnsi="Arial" w:cs="Arial"/>
          <w:b/>
          <w:bCs/>
          <w:color w:val="auto"/>
        </w:rPr>
        <w:t>40</w:t>
      </w:r>
      <w:r w:rsidR="00E53E9B" w:rsidRPr="00F06FCB">
        <w:rPr>
          <w:rFonts w:ascii="Arial" w:hAnsi="Arial" w:cs="Arial"/>
          <w:b/>
          <w:bCs/>
          <w:color w:val="auto"/>
        </w:rPr>
        <w:t xml:space="preserve">: Autorización de documentos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Solamente los funcionarios autorizados por </w:t>
      </w:r>
      <w:r w:rsidRPr="00F06FCB">
        <w:rPr>
          <w:rFonts w:ascii="Arial" w:hAnsi="Arial" w:cs="Arial"/>
          <w:b/>
          <w:color w:val="auto"/>
        </w:rPr>
        <w:t xml:space="preserve">SEGUROS LAFISE, </w:t>
      </w:r>
      <w:r w:rsidRPr="00F06FCB">
        <w:rPr>
          <w:rFonts w:ascii="Arial" w:hAnsi="Arial" w:cs="Arial"/>
          <w:color w:val="auto"/>
        </w:rPr>
        <w:t>podrán representarla y firmar documentos que integran la póliza o la modifican, así como presentar cotizaciones, propuestas de indemnización o cualquier otra información relativa al segur</w:t>
      </w:r>
      <w:r w:rsidR="00D46A48">
        <w:rPr>
          <w:rFonts w:ascii="Arial" w:hAnsi="Arial" w:cs="Arial"/>
          <w:color w:val="auto"/>
        </w:rPr>
        <w:t>o ante el Tomador y/o Asegurado</w:t>
      </w:r>
      <w:r w:rsidRPr="00F06FCB">
        <w:rPr>
          <w:rFonts w:ascii="Arial" w:hAnsi="Arial" w:cs="Arial"/>
          <w:color w:val="auto"/>
        </w:rPr>
        <w:t xml:space="preserve">. Los Intermediarios de seguros se limitan a canalizar las comunicaciones oficiales de </w:t>
      </w:r>
      <w:r w:rsidRPr="00F06FCB">
        <w:rPr>
          <w:rFonts w:ascii="Arial" w:hAnsi="Arial" w:cs="Arial"/>
          <w:b/>
          <w:color w:val="auto"/>
        </w:rPr>
        <w:t>SEGUROS LAFISE</w:t>
      </w:r>
      <w:r w:rsidRPr="00F06FCB">
        <w:rPr>
          <w:rFonts w:ascii="Arial" w:hAnsi="Arial" w:cs="Arial"/>
          <w:color w:val="auto"/>
        </w:rPr>
        <w:t xml:space="preserve">, sin que en ningún caso los actos de los Intermediarios de Seguros comprometan a </w:t>
      </w:r>
      <w:r w:rsidRPr="00F06FCB">
        <w:rPr>
          <w:rFonts w:ascii="Arial" w:hAnsi="Arial" w:cs="Arial"/>
          <w:b/>
          <w:color w:val="auto"/>
        </w:rPr>
        <w:t>SEGUROS LAFISE</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82417F" w:rsidP="00E53E9B">
      <w:pPr>
        <w:pStyle w:val="Default"/>
        <w:jc w:val="both"/>
        <w:rPr>
          <w:rFonts w:ascii="Arial" w:hAnsi="Arial" w:cs="Arial"/>
          <w:color w:val="auto"/>
        </w:rPr>
      </w:pPr>
      <w:r>
        <w:rPr>
          <w:rFonts w:ascii="Arial" w:hAnsi="Arial" w:cs="Arial"/>
          <w:b/>
          <w:bCs/>
          <w:color w:val="auto"/>
        </w:rPr>
        <w:t>Artícu</w:t>
      </w:r>
      <w:r w:rsidR="006223DB">
        <w:rPr>
          <w:rFonts w:ascii="Arial" w:hAnsi="Arial" w:cs="Arial"/>
          <w:b/>
          <w:bCs/>
          <w:color w:val="auto"/>
        </w:rPr>
        <w:t>lo 41</w:t>
      </w:r>
      <w:r w:rsidR="00E53E9B" w:rsidRPr="00F06FCB">
        <w:rPr>
          <w:rFonts w:ascii="Arial" w:hAnsi="Arial" w:cs="Arial"/>
          <w:b/>
          <w:bCs/>
          <w:color w:val="auto"/>
        </w:rPr>
        <w:t xml:space="preserve">: Actualización de datos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El Tomador y/o Asegurado tiene la responsabilidad de informar a </w:t>
      </w:r>
      <w:r w:rsidRPr="00F06FCB">
        <w:rPr>
          <w:rFonts w:ascii="Arial" w:hAnsi="Arial" w:cs="Arial"/>
          <w:b/>
          <w:color w:val="auto"/>
        </w:rPr>
        <w:t xml:space="preserve">SEGUROS LAFISE, </w:t>
      </w:r>
      <w:r w:rsidRPr="00F06FCB">
        <w:rPr>
          <w:rFonts w:ascii="Arial" w:hAnsi="Arial" w:cs="Arial"/>
          <w:color w:val="auto"/>
        </w:rPr>
        <w:t xml:space="preserve">por cualquier medio escrito o electrónico con acuse o comprobación de recibo, de cualquier cambio en los datos de contacto que inicialmente declaró en la solicitud del seguro. </w:t>
      </w:r>
    </w:p>
    <w:p w:rsidR="00E53E9B" w:rsidRPr="00F06FCB" w:rsidRDefault="00E53E9B" w:rsidP="00E53E9B">
      <w:pPr>
        <w:pStyle w:val="Default"/>
        <w:jc w:val="both"/>
        <w:rPr>
          <w:rFonts w:ascii="Arial" w:hAnsi="Arial" w:cs="Arial"/>
          <w:color w:val="auto"/>
        </w:rPr>
      </w:pPr>
    </w:p>
    <w:p w:rsidR="00E53E9B" w:rsidRPr="00F06FCB" w:rsidRDefault="00EB26A5" w:rsidP="00E53E9B">
      <w:pPr>
        <w:pStyle w:val="Default"/>
        <w:jc w:val="both"/>
        <w:rPr>
          <w:rFonts w:ascii="Arial" w:hAnsi="Arial" w:cs="Arial"/>
          <w:b/>
          <w:color w:val="auto"/>
        </w:rPr>
      </w:pPr>
      <w:r>
        <w:rPr>
          <w:rFonts w:ascii="Arial" w:hAnsi="Arial" w:cs="Arial"/>
          <w:b/>
          <w:color w:val="auto"/>
        </w:rPr>
        <w:t>Artícu</w:t>
      </w:r>
      <w:r w:rsidR="00FC067C">
        <w:rPr>
          <w:rFonts w:ascii="Arial" w:hAnsi="Arial" w:cs="Arial"/>
          <w:b/>
          <w:color w:val="auto"/>
        </w:rPr>
        <w:t>lo 4</w:t>
      </w:r>
      <w:r w:rsidR="006223DB">
        <w:rPr>
          <w:rFonts w:ascii="Arial" w:hAnsi="Arial" w:cs="Arial"/>
          <w:b/>
          <w:color w:val="auto"/>
        </w:rPr>
        <w:t>2</w:t>
      </w:r>
      <w:r w:rsidR="00E53E9B" w:rsidRPr="00F06FCB">
        <w:rPr>
          <w:rFonts w:ascii="Arial" w:hAnsi="Arial" w:cs="Arial"/>
          <w:b/>
          <w:color w:val="auto"/>
        </w:rPr>
        <w:t>: Derecho a inspección y acceso a registros contables</w:t>
      </w: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El </w:t>
      </w:r>
      <w:r w:rsidR="00505834">
        <w:rPr>
          <w:rFonts w:ascii="Arial" w:hAnsi="Arial" w:cs="Arial"/>
          <w:bCs/>
          <w:color w:val="auto"/>
        </w:rPr>
        <w:t xml:space="preserve">Beneficiario </w:t>
      </w:r>
      <w:r w:rsidRPr="00F06FCB">
        <w:rPr>
          <w:rFonts w:ascii="Arial" w:hAnsi="Arial" w:cs="Arial"/>
          <w:bCs/>
          <w:color w:val="auto"/>
        </w:rPr>
        <w:t xml:space="preserve">autoriza a </w:t>
      </w:r>
      <w:r w:rsidRPr="00F06FCB">
        <w:rPr>
          <w:rFonts w:ascii="Arial" w:hAnsi="Arial" w:cs="Arial"/>
          <w:b/>
          <w:bCs/>
          <w:color w:val="auto"/>
        </w:rPr>
        <w:t>SEGUROS LAFISE</w:t>
      </w:r>
      <w:r w:rsidRPr="00F06FCB">
        <w:rPr>
          <w:rFonts w:ascii="Arial" w:hAnsi="Arial" w:cs="Arial"/>
          <w:bCs/>
          <w:color w:val="auto"/>
        </w:rPr>
        <w:t xml:space="preserve">, a inspeccionar el objeto del seguro en cualquier momento y proporcionara a sus funcionarios todos los pormenores e informaciones que sean necesarias para su evaluación. El incumplimiento de estas disposiciones facultara a </w:t>
      </w:r>
      <w:r w:rsidRPr="00F06FCB">
        <w:rPr>
          <w:rFonts w:ascii="Arial" w:hAnsi="Arial" w:cs="Arial"/>
          <w:b/>
          <w:bCs/>
          <w:color w:val="auto"/>
        </w:rPr>
        <w:t>SEGUROS LAFISE</w:t>
      </w:r>
      <w:r w:rsidRPr="00F06FCB">
        <w:rPr>
          <w:rFonts w:ascii="Arial" w:hAnsi="Arial" w:cs="Arial"/>
          <w:bCs/>
          <w:color w:val="auto"/>
        </w:rPr>
        <w:t>, para dejar sin efecto el reclamo cuyo origen se debe a dicha omisión.</w:t>
      </w:r>
    </w:p>
    <w:p w:rsidR="00E53E9B" w:rsidRPr="00F06FCB" w:rsidRDefault="00E53E9B" w:rsidP="00E53E9B">
      <w:pPr>
        <w:pStyle w:val="Default"/>
        <w:jc w:val="both"/>
        <w:rPr>
          <w:rFonts w:ascii="Arial" w:hAnsi="Arial" w:cs="Arial"/>
          <w:bCs/>
          <w:color w:val="auto"/>
        </w:rPr>
      </w:pP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lastRenderedPageBreak/>
        <w:t xml:space="preserve">Esta inspección no impone ninguna responsabilidad a </w:t>
      </w:r>
      <w:r w:rsidRPr="00F06FCB">
        <w:rPr>
          <w:rFonts w:ascii="Arial" w:hAnsi="Arial" w:cs="Arial"/>
          <w:b/>
          <w:bCs/>
          <w:color w:val="auto"/>
        </w:rPr>
        <w:t>SEGUROS LAFISE</w:t>
      </w:r>
      <w:r w:rsidRPr="00F06FCB">
        <w:rPr>
          <w:rFonts w:ascii="Arial" w:hAnsi="Arial" w:cs="Arial"/>
          <w:bCs/>
          <w:color w:val="auto"/>
        </w:rPr>
        <w:t>, y no de</w:t>
      </w:r>
      <w:r w:rsidR="007278B4">
        <w:rPr>
          <w:rFonts w:ascii="Arial" w:hAnsi="Arial" w:cs="Arial"/>
          <w:bCs/>
          <w:color w:val="auto"/>
        </w:rPr>
        <w:t xml:space="preserve">be ser considerada por el Beneficiario </w:t>
      </w:r>
      <w:r w:rsidRPr="00F06FCB">
        <w:rPr>
          <w:rFonts w:ascii="Arial" w:hAnsi="Arial" w:cs="Arial"/>
          <w:bCs/>
          <w:color w:val="auto"/>
        </w:rPr>
        <w:t>como garantía de seguridad de l</w:t>
      </w:r>
      <w:r w:rsidR="007278B4">
        <w:rPr>
          <w:rFonts w:ascii="Arial" w:hAnsi="Arial" w:cs="Arial"/>
          <w:bCs/>
          <w:color w:val="auto"/>
        </w:rPr>
        <w:t>os bienes amparados</w:t>
      </w:r>
      <w:r w:rsidRPr="00F06FCB">
        <w:rPr>
          <w:rFonts w:ascii="Arial" w:hAnsi="Arial" w:cs="Arial"/>
          <w:bCs/>
          <w:color w:val="auto"/>
        </w:rPr>
        <w:t>.</w:t>
      </w:r>
    </w:p>
    <w:p w:rsidR="00E53E9B" w:rsidRPr="00F06FCB" w:rsidRDefault="00E53E9B" w:rsidP="00E53E9B">
      <w:pPr>
        <w:pStyle w:val="Default"/>
        <w:jc w:val="both"/>
        <w:rPr>
          <w:rFonts w:ascii="Arial" w:hAnsi="Arial" w:cs="Arial"/>
          <w:bCs/>
          <w:color w:val="auto"/>
        </w:rPr>
      </w:pP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Así mismo faculta a </w:t>
      </w:r>
      <w:r w:rsidRPr="00F06FCB">
        <w:rPr>
          <w:rFonts w:ascii="Arial" w:hAnsi="Arial" w:cs="Arial"/>
          <w:b/>
          <w:bCs/>
          <w:color w:val="auto"/>
        </w:rPr>
        <w:t>SEGUROS LAFISE</w:t>
      </w:r>
      <w:r w:rsidRPr="00F06FCB">
        <w:rPr>
          <w:rFonts w:ascii="Arial" w:hAnsi="Arial" w:cs="Arial"/>
          <w:bCs/>
          <w:color w:val="auto"/>
        </w:rPr>
        <w:t>, para tener acceso a los registros contables y a la documentación que los respalda en cualquier momento que lo requiera.</w:t>
      </w:r>
    </w:p>
    <w:p w:rsidR="00E53E9B" w:rsidRPr="00F06FCB" w:rsidRDefault="00E53E9B" w:rsidP="00E53E9B">
      <w:pPr>
        <w:pStyle w:val="Default"/>
        <w:jc w:val="both"/>
        <w:rPr>
          <w:rFonts w:ascii="Arial" w:hAnsi="Arial" w:cs="Arial"/>
          <w:bCs/>
          <w:color w:val="auto"/>
        </w:rPr>
      </w:pP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Las inspecciones originadas en reclamos presentados ante </w:t>
      </w:r>
      <w:r w:rsidRPr="00F06FCB">
        <w:rPr>
          <w:rFonts w:ascii="Arial" w:hAnsi="Arial" w:cs="Arial"/>
          <w:b/>
          <w:bCs/>
          <w:color w:val="auto"/>
        </w:rPr>
        <w:t>SEGUROS LAFISE</w:t>
      </w:r>
      <w:r w:rsidRPr="00F06FCB">
        <w:rPr>
          <w:rFonts w:ascii="Arial" w:hAnsi="Arial" w:cs="Arial"/>
          <w:bCs/>
          <w:color w:val="auto"/>
        </w:rPr>
        <w:t xml:space="preserve">, a la luz de la cobertura de este contrato, se realizaran dentro del plazo de resolución de reclamos establecido en este contrato.   </w:t>
      </w:r>
    </w:p>
    <w:p w:rsidR="00E53E9B" w:rsidRDefault="00E53E9B" w:rsidP="00E53E9B">
      <w:pPr>
        <w:pStyle w:val="Default"/>
        <w:jc w:val="both"/>
        <w:rPr>
          <w:rFonts w:ascii="Arial" w:hAnsi="Arial" w:cs="Arial"/>
          <w:bCs/>
          <w:color w:val="auto"/>
        </w:rPr>
      </w:pPr>
      <w:r w:rsidRPr="00F06FCB">
        <w:rPr>
          <w:rFonts w:ascii="Arial" w:hAnsi="Arial" w:cs="Arial"/>
          <w:bCs/>
          <w:color w:val="auto"/>
        </w:rPr>
        <w:t xml:space="preserve"> </w:t>
      </w:r>
    </w:p>
    <w:p w:rsidR="00E53E9B" w:rsidRPr="00F06FCB" w:rsidRDefault="00FC067C" w:rsidP="00E53E9B">
      <w:pPr>
        <w:pStyle w:val="Default"/>
        <w:jc w:val="both"/>
        <w:rPr>
          <w:rFonts w:ascii="Arial" w:hAnsi="Arial" w:cs="Arial"/>
          <w:color w:val="auto"/>
        </w:rPr>
      </w:pPr>
      <w:r>
        <w:rPr>
          <w:rFonts w:ascii="Arial" w:hAnsi="Arial" w:cs="Arial"/>
          <w:b/>
          <w:bCs/>
          <w:color w:val="auto"/>
        </w:rPr>
        <w:t xml:space="preserve">Artículo </w:t>
      </w:r>
      <w:r w:rsidR="00505834">
        <w:rPr>
          <w:rFonts w:ascii="Arial" w:hAnsi="Arial" w:cs="Arial"/>
          <w:b/>
          <w:bCs/>
          <w:color w:val="auto"/>
        </w:rPr>
        <w:t>4</w:t>
      </w:r>
      <w:r w:rsidR="006223DB">
        <w:rPr>
          <w:rFonts w:ascii="Arial" w:hAnsi="Arial" w:cs="Arial"/>
          <w:b/>
          <w:bCs/>
          <w:color w:val="auto"/>
        </w:rPr>
        <w:t>3</w:t>
      </w:r>
      <w:r w:rsidR="00E53E9B" w:rsidRPr="00F06FCB">
        <w:rPr>
          <w:rFonts w:ascii="Arial" w:hAnsi="Arial" w:cs="Arial"/>
          <w:b/>
          <w:bCs/>
          <w:color w:val="auto"/>
        </w:rPr>
        <w:t xml:space="preserve">: Comunicaciones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Las comunicaciones relativas a esta póliza dirigidas al Tomador y/o Asegurado</w:t>
      </w:r>
      <w:r w:rsidRPr="00F06FCB">
        <w:rPr>
          <w:rFonts w:ascii="Arial" w:hAnsi="Arial" w:cs="Arial"/>
        </w:rPr>
        <w:t>,</w:t>
      </w:r>
      <w:r w:rsidRPr="00F06FCB">
        <w:rPr>
          <w:rFonts w:ascii="Arial" w:hAnsi="Arial" w:cs="Arial"/>
          <w:color w:val="auto"/>
        </w:rPr>
        <w:t xml:space="preserve"> deberán hacerse mediante aviso por cualquier medio escrito o electrónico con acuse o comprobación de recibo, según el domicilio contractual designado en la solicitud de seguro, según sea el caso, o bien remitirse a través del Intermediario de seguros nombrado. </w:t>
      </w:r>
    </w:p>
    <w:p w:rsidR="00E53E9B" w:rsidRPr="00F06FCB" w:rsidRDefault="00E53E9B" w:rsidP="00E53E9B">
      <w:pPr>
        <w:pStyle w:val="Default"/>
        <w:jc w:val="both"/>
        <w:rPr>
          <w:rFonts w:ascii="Arial" w:hAnsi="Arial" w:cs="Arial"/>
          <w:color w:val="auto"/>
        </w:rPr>
      </w:pPr>
    </w:p>
    <w:p w:rsidR="009959BB" w:rsidRPr="001B3A46" w:rsidRDefault="009959BB" w:rsidP="009959BB">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Pr>
          <w:rFonts w:ascii="Arial" w:hAnsi="Arial" w:cs="Arial"/>
          <w:color w:val="auto"/>
        </w:rPr>
        <w:t xml:space="preserve"> </w:t>
      </w:r>
      <w:r w:rsidRPr="001B3A46">
        <w:rPr>
          <w:rFonts w:ascii="Arial" w:hAnsi="Arial" w:cs="Arial"/>
          <w:b/>
        </w:rPr>
        <w:t xml:space="preserve">San Pedro, 125 metros este de la Rotonda de San Pedro, frente a Funeraria Montesacro, Correo Electrónico: </w:t>
      </w:r>
      <w:r w:rsidRPr="001B3A46">
        <w:rPr>
          <w:rFonts w:ascii="Arial" w:hAnsi="Arial" w:cs="Arial"/>
          <w:b/>
          <w:color w:val="545454"/>
          <w:shd w:val="clear" w:color="auto" w:fill="FFFFFF"/>
        </w:rPr>
        <w:t>servicioseguro@lafise.com</w:t>
      </w:r>
      <w:r w:rsidRPr="001B3A46">
        <w:rPr>
          <w:rFonts w:ascii="Arial" w:hAnsi="Arial" w:cs="Arial"/>
          <w:b/>
          <w:color w:val="auto"/>
        </w:rPr>
        <w:t>.</w:t>
      </w:r>
    </w:p>
    <w:p w:rsidR="00E53E9B" w:rsidRPr="00F06FCB" w:rsidRDefault="00E53E9B" w:rsidP="00E53E9B">
      <w:pPr>
        <w:pStyle w:val="Default"/>
        <w:jc w:val="both"/>
        <w:rPr>
          <w:rFonts w:ascii="Arial" w:hAnsi="Arial" w:cs="Arial"/>
          <w:b/>
          <w:bCs/>
          <w:color w:val="auto"/>
        </w:rPr>
      </w:pPr>
    </w:p>
    <w:p w:rsidR="00E53E9B" w:rsidRPr="00F06FCB" w:rsidRDefault="00FC067C" w:rsidP="00E53E9B">
      <w:pPr>
        <w:pStyle w:val="Default"/>
        <w:jc w:val="both"/>
        <w:rPr>
          <w:rFonts w:ascii="Arial" w:hAnsi="Arial" w:cs="Arial"/>
          <w:color w:val="auto"/>
        </w:rPr>
      </w:pPr>
      <w:r>
        <w:rPr>
          <w:rFonts w:ascii="Arial" w:hAnsi="Arial" w:cs="Arial"/>
          <w:b/>
          <w:bCs/>
          <w:color w:val="auto"/>
        </w:rPr>
        <w:t xml:space="preserve">Artículo </w:t>
      </w:r>
      <w:r w:rsidR="00505834">
        <w:rPr>
          <w:rFonts w:ascii="Arial" w:hAnsi="Arial" w:cs="Arial"/>
          <w:b/>
          <w:bCs/>
          <w:color w:val="auto"/>
        </w:rPr>
        <w:t>4</w:t>
      </w:r>
      <w:r w:rsidR="006223DB">
        <w:rPr>
          <w:rFonts w:ascii="Arial" w:hAnsi="Arial" w:cs="Arial"/>
          <w:b/>
          <w:bCs/>
          <w:color w:val="auto"/>
        </w:rPr>
        <w:t>4</w:t>
      </w:r>
      <w:r w:rsidR="00E53E9B" w:rsidRPr="00F06FCB">
        <w:rPr>
          <w:rFonts w:ascii="Arial" w:hAnsi="Arial" w:cs="Arial"/>
          <w:b/>
          <w:bCs/>
          <w:color w:val="auto"/>
        </w:rPr>
        <w:t xml:space="preserve">: Legitimación de capitales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El Tomador y/o Asegurado</w:t>
      </w:r>
      <w:r w:rsidRPr="00F06FCB">
        <w:rPr>
          <w:rFonts w:ascii="Arial" w:hAnsi="Arial" w:cs="Arial"/>
        </w:rPr>
        <w:t>,</w:t>
      </w:r>
      <w:r w:rsidRPr="00F06FCB">
        <w:rPr>
          <w:rFonts w:ascii="Arial" w:hAnsi="Arial" w:cs="Arial"/>
          <w:color w:val="auto"/>
        </w:rPr>
        <w:t xml:space="preserve"> se compromete con </w:t>
      </w:r>
      <w:r w:rsidRPr="00F06FCB">
        <w:rPr>
          <w:rFonts w:ascii="Arial" w:hAnsi="Arial" w:cs="Arial"/>
          <w:b/>
          <w:color w:val="auto"/>
        </w:rPr>
        <w:t>SEGUROS LAFISE</w:t>
      </w:r>
      <w:r w:rsidRPr="00F06FCB">
        <w:rPr>
          <w:rFonts w:ascii="Arial" w:hAnsi="Arial" w:cs="Arial"/>
          <w:color w:val="auto"/>
        </w:rPr>
        <w:t>, a brindar información veraz y verificable, a efect</w:t>
      </w:r>
      <w:r>
        <w:rPr>
          <w:rFonts w:ascii="Arial" w:hAnsi="Arial" w:cs="Arial"/>
          <w:color w:val="auto"/>
        </w:rPr>
        <w:t xml:space="preserve">o de cumplimentar el formulario </w:t>
      </w:r>
      <w:r w:rsidRPr="00F06FCB">
        <w:rPr>
          <w:rFonts w:ascii="Arial" w:hAnsi="Arial" w:cs="Arial"/>
          <w:color w:val="auto"/>
        </w:rPr>
        <w:t xml:space="preserve">denominado “Solicitud-Conozca a su cliente”; asimismo, se compromete a realizar la actualización de los datos contenidos en dicho formulario, cuando </w:t>
      </w:r>
      <w:r w:rsidRPr="00F06FCB">
        <w:rPr>
          <w:rFonts w:ascii="Arial" w:hAnsi="Arial" w:cs="Arial"/>
          <w:b/>
          <w:color w:val="auto"/>
        </w:rPr>
        <w:t xml:space="preserve">SEGUROS LAFISE, </w:t>
      </w:r>
      <w:r w:rsidRPr="00F06FCB">
        <w:rPr>
          <w:rFonts w:ascii="Arial" w:hAnsi="Arial" w:cs="Arial"/>
          <w:color w:val="auto"/>
        </w:rPr>
        <w:t xml:space="preserve">solicite colaboración para tal efecto.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se reserva el derecho de cancelar la póliza en caso que el Tomador y/o Asegurado</w:t>
      </w:r>
      <w:r w:rsidRPr="00F06FCB">
        <w:rPr>
          <w:rFonts w:ascii="Arial" w:hAnsi="Arial" w:cs="Arial"/>
        </w:rPr>
        <w:t xml:space="preserve">, </w:t>
      </w:r>
      <w:r w:rsidRPr="00F06FCB">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rsidR="00E53E9B" w:rsidRPr="00F06FCB" w:rsidRDefault="00E53E9B" w:rsidP="00E53E9B">
      <w:pPr>
        <w:pStyle w:val="Default"/>
        <w:jc w:val="both"/>
        <w:rPr>
          <w:rFonts w:ascii="Arial" w:hAnsi="Arial" w:cs="Arial"/>
          <w:color w:val="auto"/>
        </w:rPr>
      </w:pPr>
    </w:p>
    <w:p w:rsidR="00E53E9B" w:rsidRPr="00F06FCB" w:rsidRDefault="00EB26A5" w:rsidP="00E53E9B">
      <w:pPr>
        <w:pStyle w:val="Ttulo2"/>
        <w:keepLines w:val="0"/>
        <w:spacing w:before="0" w:line="240" w:lineRule="auto"/>
        <w:jc w:val="both"/>
        <w:rPr>
          <w:rFonts w:ascii="Arial" w:hAnsi="Arial" w:cs="Arial"/>
          <w:color w:val="auto"/>
          <w:sz w:val="24"/>
          <w:szCs w:val="24"/>
        </w:rPr>
      </w:pPr>
      <w:bookmarkStart w:id="20" w:name="_Toc296101456"/>
      <w:bookmarkStart w:id="21" w:name="_Toc297885632"/>
      <w:bookmarkStart w:id="22" w:name="_Toc307229652"/>
      <w:bookmarkStart w:id="23" w:name="_Toc318030539"/>
      <w:r>
        <w:rPr>
          <w:rFonts w:ascii="Arial" w:hAnsi="Arial" w:cs="Arial"/>
          <w:bCs w:val="0"/>
          <w:color w:val="auto"/>
          <w:sz w:val="24"/>
          <w:szCs w:val="24"/>
        </w:rPr>
        <w:t>Artíc</w:t>
      </w:r>
      <w:r w:rsidR="00FC067C">
        <w:rPr>
          <w:rFonts w:ascii="Arial" w:hAnsi="Arial" w:cs="Arial"/>
          <w:bCs w:val="0"/>
          <w:color w:val="auto"/>
          <w:sz w:val="24"/>
          <w:szCs w:val="24"/>
        </w:rPr>
        <w:t xml:space="preserve">ulo </w:t>
      </w:r>
      <w:r w:rsidR="00505834">
        <w:rPr>
          <w:rFonts w:ascii="Arial" w:hAnsi="Arial" w:cs="Arial"/>
          <w:bCs w:val="0"/>
          <w:color w:val="auto"/>
          <w:sz w:val="24"/>
          <w:szCs w:val="24"/>
        </w:rPr>
        <w:t>4</w:t>
      </w:r>
      <w:r w:rsidR="006223DB">
        <w:rPr>
          <w:rFonts w:ascii="Arial" w:hAnsi="Arial" w:cs="Arial"/>
          <w:bCs w:val="0"/>
          <w:color w:val="auto"/>
          <w:sz w:val="24"/>
          <w:szCs w:val="24"/>
        </w:rPr>
        <w:t>5</w:t>
      </w:r>
      <w:r w:rsidR="00E53E9B" w:rsidRPr="00F06FCB">
        <w:rPr>
          <w:rFonts w:ascii="Arial" w:hAnsi="Arial" w:cs="Arial"/>
          <w:bCs w:val="0"/>
          <w:color w:val="auto"/>
          <w:sz w:val="24"/>
          <w:szCs w:val="24"/>
        </w:rPr>
        <w:t xml:space="preserve">: </w:t>
      </w:r>
      <w:r w:rsidR="00E53E9B" w:rsidRPr="00F06FCB">
        <w:rPr>
          <w:rFonts w:ascii="Arial" w:hAnsi="Arial" w:cs="Arial"/>
          <w:color w:val="auto"/>
          <w:sz w:val="24"/>
          <w:szCs w:val="24"/>
        </w:rPr>
        <w:t>Confidencialidad de la información</w:t>
      </w:r>
      <w:bookmarkEnd w:id="20"/>
      <w:bookmarkEnd w:id="21"/>
      <w:bookmarkEnd w:id="22"/>
      <w:bookmarkEnd w:id="23"/>
    </w:p>
    <w:p w:rsidR="00E53E9B" w:rsidRPr="00F06FCB" w:rsidRDefault="00E53E9B" w:rsidP="00E53E9B">
      <w:pPr>
        <w:autoSpaceDE w:val="0"/>
        <w:autoSpaceDN w:val="0"/>
        <w:adjustRightInd w:val="0"/>
        <w:jc w:val="both"/>
        <w:rPr>
          <w:rFonts w:ascii="Arial" w:hAnsi="Arial" w:cs="Arial"/>
        </w:rPr>
      </w:pPr>
      <w:r w:rsidRPr="00F06FCB">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rsidR="00E53E9B" w:rsidRPr="00F06FCB" w:rsidRDefault="00E53E9B" w:rsidP="00E53E9B">
      <w:pPr>
        <w:autoSpaceDE w:val="0"/>
        <w:autoSpaceDN w:val="0"/>
        <w:adjustRightInd w:val="0"/>
        <w:jc w:val="both"/>
        <w:rPr>
          <w:rFonts w:ascii="Arial" w:hAnsi="Arial" w:cs="Arial"/>
        </w:rPr>
      </w:pPr>
    </w:p>
    <w:p w:rsidR="00E53E9B" w:rsidRPr="00F06FCB" w:rsidRDefault="00505834" w:rsidP="00E53E9B">
      <w:pPr>
        <w:pStyle w:val="Ttulo2"/>
        <w:keepLines w:val="0"/>
        <w:spacing w:before="0" w:line="240" w:lineRule="auto"/>
        <w:jc w:val="both"/>
        <w:rPr>
          <w:rFonts w:ascii="Arial" w:hAnsi="Arial" w:cs="Arial"/>
          <w:color w:val="auto"/>
          <w:sz w:val="24"/>
          <w:szCs w:val="24"/>
        </w:rPr>
      </w:pPr>
      <w:bookmarkStart w:id="24" w:name="_Toc296101457"/>
      <w:bookmarkStart w:id="25" w:name="_Toc297885633"/>
      <w:bookmarkStart w:id="26" w:name="_Toc307229653"/>
      <w:bookmarkStart w:id="27" w:name="_Toc318030540"/>
      <w:r>
        <w:rPr>
          <w:rFonts w:ascii="Arial" w:hAnsi="Arial" w:cs="Arial"/>
          <w:color w:val="auto"/>
          <w:sz w:val="24"/>
          <w:szCs w:val="24"/>
        </w:rPr>
        <w:lastRenderedPageBreak/>
        <w:t>Artículo 4</w:t>
      </w:r>
      <w:r w:rsidR="006223DB">
        <w:rPr>
          <w:rFonts w:ascii="Arial" w:hAnsi="Arial" w:cs="Arial"/>
          <w:color w:val="auto"/>
          <w:sz w:val="24"/>
          <w:szCs w:val="24"/>
        </w:rPr>
        <w:t>6</w:t>
      </w:r>
      <w:r w:rsidR="00E53E9B" w:rsidRPr="00F06FCB">
        <w:rPr>
          <w:rFonts w:ascii="Arial" w:hAnsi="Arial" w:cs="Arial"/>
          <w:color w:val="auto"/>
          <w:sz w:val="24"/>
          <w:szCs w:val="24"/>
        </w:rPr>
        <w:t>: Jurisdicción</w:t>
      </w:r>
      <w:bookmarkEnd w:id="24"/>
      <w:bookmarkEnd w:id="25"/>
      <w:bookmarkEnd w:id="26"/>
      <w:bookmarkEnd w:id="27"/>
    </w:p>
    <w:p w:rsidR="00E53E9B" w:rsidRPr="00FC067C" w:rsidRDefault="00E53E9B" w:rsidP="00E53E9B">
      <w:pPr>
        <w:autoSpaceDE w:val="0"/>
        <w:autoSpaceDN w:val="0"/>
        <w:adjustRightInd w:val="0"/>
        <w:jc w:val="both"/>
        <w:rPr>
          <w:rFonts w:ascii="Arial" w:hAnsi="Arial" w:cs="Arial"/>
        </w:rPr>
      </w:pPr>
      <w:r w:rsidRPr="00F06FCB">
        <w:rPr>
          <w:rFonts w:ascii="Arial" w:hAnsi="Arial" w:cs="Arial"/>
        </w:rPr>
        <w:t xml:space="preserve">Serán competentes para ventilar cualquier disputa en relación con este contrato los Tribunales de Justicia de la República de Costa Rica, salvo que las partes acuerden que sea mediante arbitraje, según se </w:t>
      </w:r>
      <w:r w:rsidRPr="00FC067C">
        <w:rPr>
          <w:rFonts w:ascii="Arial" w:hAnsi="Arial" w:cs="Arial"/>
        </w:rPr>
        <w:t xml:space="preserve">describe en el Artículo </w:t>
      </w:r>
      <w:r w:rsidR="009164E6">
        <w:rPr>
          <w:rFonts w:ascii="Arial" w:hAnsi="Arial" w:cs="Arial"/>
        </w:rPr>
        <w:t>4</w:t>
      </w:r>
      <w:r w:rsidR="006223DB">
        <w:rPr>
          <w:rFonts w:ascii="Arial" w:hAnsi="Arial" w:cs="Arial"/>
        </w:rPr>
        <w:t>7</w:t>
      </w:r>
      <w:r w:rsidRPr="00FC067C">
        <w:rPr>
          <w:rFonts w:ascii="Arial" w:hAnsi="Arial" w:cs="Arial"/>
        </w:rPr>
        <w:t xml:space="preserve"> de estas Condiciones Generales.</w:t>
      </w:r>
    </w:p>
    <w:p w:rsidR="00E53E9B" w:rsidRPr="00F06FCB" w:rsidRDefault="00E53E9B" w:rsidP="00E53E9B">
      <w:pPr>
        <w:autoSpaceDE w:val="0"/>
        <w:autoSpaceDN w:val="0"/>
        <w:adjustRightInd w:val="0"/>
        <w:jc w:val="both"/>
        <w:rPr>
          <w:rFonts w:ascii="Arial" w:hAnsi="Arial" w:cs="Arial"/>
        </w:rPr>
      </w:pPr>
    </w:p>
    <w:p w:rsidR="00E53E9B" w:rsidRPr="00F06FCB" w:rsidRDefault="00505834" w:rsidP="00E53E9B">
      <w:pPr>
        <w:pStyle w:val="Default"/>
        <w:jc w:val="both"/>
        <w:rPr>
          <w:rFonts w:ascii="Arial" w:hAnsi="Arial" w:cs="Arial"/>
          <w:color w:val="auto"/>
        </w:rPr>
      </w:pPr>
      <w:r>
        <w:rPr>
          <w:rFonts w:ascii="Arial" w:hAnsi="Arial" w:cs="Arial"/>
          <w:b/>
          <w:bCs/>
          <w:color w:val="auto"/>
        </w:rPr>
        <w:t>Artículo 4</w:t>
      </w:r>
      <w:r w:rsidR="006223DB">
        <w:rPr>
          <w:rFonts w:ascii="Arial" w:hAnsi="Arial" w:cs="Arial"/>
          <w:b/>
          <w:bCs/>
          <w:color w:val="auto"/>
        </w:rPr>
        <w:t>7</w:t>
      </w:r>
      <w:r w:rsidR="00E53E9B" w:rsidRPr="00F06FCB">
        <w:rPr>
          <w:rFonts w:ascii="Arial" w:hAnsi="Arial" w:cs="Arial"/>
          <w:b/>
          <w:bCs/>
          <w:color w:val="auto"/>
        </w:rPr>
        <w:t xml:space="preserve">: Arbitraje </w:t>
      </w:r>
    </w:p>
    <w:p w:rsidR="00E53E9B" w:rsidRPr="00F06FCB" w:rsidRDefault="00E53E9B" w:rsidP="00E53E9B">
      <w:pPr>
        <w:jc w:val="both"/>
        <w:rPr>
          <w:rFonts w:ascii="Arial" w:hAnsi="Arial" w:cs="Arial"/>
        </w:rPr>
      </w:pPr>
      <w:r w:rsidRPr="00F06FCB">
        <w:rPr>
          <w:rFonts w:ascii="Arial" w:hAnsi="Arial" w:cs="Arial"/>
        </w:rPr>
        <w:t xml:space="preserve">Todas las controversias, diferencias, disputas o reclamos </w:t>
      </w:r>
      <w:r w:rsidRPr="00F06FCB">
        <w:rPr>
          <w:rFonts w:ascii="Arial" w:hAnsi="Arial" w:cs="Arial"/>
          <w:bCs/>
        </w:rPr>
        <w:t xml:space="preserve">que se susciten entre el </w:t>
      </w:r>
      <w:r w:rsidR="007278B4">
        <w:rPr>
          <w:rFonts w:ascii="Arial" w:hAnsi="Arial" w:cs="Arial"/>
          <w:bCs/>
        </w:rPr>
        <w:t xml:space="preserve">Beneficiario </w:t>
      </w:r>
      <w:r w:rsidRPr="00F06FCB">
        <w:rPr>
          <w:rFonts w:ascii="Arial" w:hAnsi="Arial" w:cs="Arial"/>
          <w:bCs/>
        </w:rPr>
        <w:t xml:space="preserve">o Acreedor en su caso y </w:t>
      </w:r>
      <w:r w:rsidRPr="00F06FCB">
        <w:rPr>
          <w:rFonts w:ascii="Arial" w:hAnsi="Arial" w:cs="Arial"/>
          <w:b/>
          <w:bCs/>
        </w:rPr>
        <w:t>SEGUROS LAFISE</w:t>
      </w:r>
      <w:r w:rsidRPr="00F06FCB">
        <w:rPr>
          <w:rFonts w:ascii="Arial" w:hAnsi="Arial" w:cs="Arial"/>
          <w:bCs/>
        </w:rPr>
        <w:t>, en relación con el contrato de seguro de que da cuenta esta póliza</w:t>
      </w:r>
      <w:r w:rsidRPr="00F06FCB">
        <w:rPr>
          <w:rFonts w:ascii="Arial" w:hAnsi="Arial" w:cs="Arial"/>
        </w:rPr>
        <w:t xml:space="preserve">, su ejecución, incumplimiento, liquidación, interpretación o validez, se podrán resolver, de común acuerdo entre las partes, por medio de arbitraje de conformidad con los procedimientos previstos en los reglamentos del </w:t>
      </w:r>
      <w:r w:rsidRPr="00F06FCB">
        <w:rPr>
          <w:rFonts w:ascii="Arial" w:hAnsi="Arial" w:cs="Arial"/>
          <w:bCs/>
        </w:rPr>
        <w:t>Centro Internacional de Conciliación y Arbitraje de la Cámara Costarricense-Norteamericana de Comercio ("CICA"),</w:t>
      </w:r>
      <w:r w:rsidRPr="00F06FCB">
        <w:rPr>
          <w:rFonts w:ascii="Arial" w:hAnsi="Arial" w:cs="Arial"/>
        </w:rPr>
        <w:t xml:space="preserve"> a cuyas normas procesales las partes se deberán someter de forma voluntaria e incondicional.</w:t>
      </w:r>
    </w:p>
    <w:p w:rsidR="00E53E9B" w:rsidRPr="00F06FCB" w:rsidRDefault="00E53E9B" w:rsidP="00E53E9B">
      <w:pPr>
        <w:jc w:val="both"/>
        <w:rPr>
          <w:rFonts w:ascii="Arial" w:hAnsi="Arial" w:cs="Arial"/>
        </w:rPr>
      </w:pPr>
    </w:p>
    <w:p w:rsidR="00E53E9B" w:rsidRPr="00F06FCB" w:rsidRDefault="00E53E9B" w:rsidP="00E53E9B">
      <w:pPr>
        <w:jc w:val="both"/>
        <w:rPr>
          <w:rFonts w:ascii="Arial" w:hAnsi="Arial" w:cs="Arial"/>
        </w:rPr>
      </w:pPr>
      <w:r w:rsidRPr="00F06FCB">
        <w:rPr>
          <w:rFonts w:ascii="Arial" w:hAnsi="Arial" w:cs="Arial"/>
        </w:rPr>
        <w:t xml:space="preserve">Si objeto de la controversia se refiere al valor de los bienes o la cuantificación de las pérdidas, se entenderá que el sometimiento corresponde a un Arbitraje Pericial, sujeto a las reglas sobre arbitraje pericial del </w:t>
      </w:r>
      <w:r w:rsidRPr="00F06FCB">
        <w:rPr>
          <w:rFonts w:ascii="Arial" w:hAnsi="Arial" w:cs="Arial"/>
          <w:bCs/>
        </w:rPr>
        <w:t>Centro Internacional de Conciliación y Arbitraje de la Cámara Costarricense-Norteamericana de Comercio ("CICA")</w:t>
      </w:r>
      <w:r w:rsidRPr="00F06FCB">
        <w:rPr>
          <w:rFonts w:ascii="Arial" w:hAnsi="Arial" w:cs="Arial"/>
        </w:rPr>
        <w:t>.</w:t>
      </w:r>
    </w:p>
    <w:p w:rsidR="00E53E9B" w:rsidRPr="00F06FCB" w:rsidRDefault="00E53E9B" w:rsidP="00E53E9B">
      <w:pPr>
        <w:jc w:val="both"/>
        <w:rPr>
          <w:rFonts w:ascii="Arial" w:hAnsi="Arial" w:cs="Arial"/>
        </w:rPr>
      </w:pPr>
    </w:p>
    <w:p w:rsidR="00E53E9B" w:rsidRPr="00F06FCB" w:rsidRDefault="00E53E9B" w:rsidP="00E53E9B">
      <w:pPr>
        <w:jc w:val="both"/>
        <w:rPr>
          <w:rFonts w:ascii="Arial" w:hAnsi="Arial" w:cs="Arial"/>
        </w:rPr>
      </w:pPr>
      <w:r w:rsidRPr="00F06FCB">
        <w:rPr>
          <w:rFonts w:ascii="Arial" w:hAnsi="Arial" w:cs="Arial"/>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rsidR="00E53E9B" w:rsidRPr="00F06FCB" w:rsidRDefault="00E53E9B" w:rsidP="00E53E9B">
      <w:pPr>
        <w:jc w:val="both"/>
        <w:rPr>
          <w:rFonts w:ascii="Arial" w:hAnsi="Arial" w:cs="Arial"/>
        </w:rPr>
      </w:pPr>
    </w:p>
    <w:p w:rsidR="00E53E9B" w:rsidRPr="00F06FCB" w:rsidRDefault="001B62FA" w:rsidP="00E53E9B">
      <w:pPr>
        <w:pStyle w:val="Default"/>
        <w:jc w:val="both"/>
        <w:rPr>
          <w:rFonts w:ascii="Arial" w:hAnsi="Arial" w:cs="Arial"/>
          <w:b/>
          <w:color w:val="auto"/>
        </w:rPr>
      </w:pPr>
      <w:r>
        <w:rPr>
          <w:rFonts w:ascii="Arial" w:hAnsi="Arial" w:cs="Arial"/>
          <w:b/>
          <w:color w:val="auto"/>
        </w:rPr>
        <w:t xml:space="preserve">Artículo </w:t>
      </w:r>
      <w:r w:rsidR="0095732D">
        <w:rPr>
          <w:rFonts w:ascii="Arial" w:hAnsi="Arial" w:cs="Arial"/>
          <w:b/>
          <w:color w:val="auto"/>
        </w:rPr>
        <w:t>4</w:t>
      </w:r>
      <w:r w:rsidR="006223DB">
        <w:rPr>
          <w:rFonts w:ascii="Arial" w:hAnsi="Arial" w:cs="Arial"/>
          <w:b/>
          <w:color w:val="auto"/>
        </w:rPr>
        <w:t>8</w:t>
      </w:r>
      <w:r w:rsidR="00E53E9B" w:rsidRPr="00F06FCB">
        <w:rPr>
          <w:rFonts w:ascii="Arial" w:hAnsi="Arial" w:cs="Arial"/>
          <w:b/>
          <w:color w:val="auto"/>
        </w:rPr>
        <w:t>: Delimitación geográfica</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La Póliza tiene validez en el territori</w:t>
      </w:r>
      <w:r w:rsidR="006F66DB">
        <w:rPr>
          <w:rFonts w:ascii="Arial" w:hAnsi="Arial" w:cs="Arial"/>
          <w:color w:val="auto"/>
        </w:rPr>
        <w:t xml:space="preserve">o de la República de Costa Rica, o en el extranjero si </w:t>
      </w:r>
      <w:r w:rsidR="006F66DB" w:rsidRPr="006F66DB">
        <w:rPr>
          <w:rFonts w:ascii="Arial" w:hAnsi="Arial" w:cs="Arial"/>
          <w:b/>
          <w:color w:val="auto"/>
        </w:rPr>
        <w:t>SEGUROS LAFISE</w:t>
      </w:r>
      <w:r w:rsidR="006F66DB">
        <w:rPr>
          <w:rFonts w:ascii="Arial" w:hAnsi="Arial" w:cs="Arial"/>
          <w:color w:val="auto"/>
        </w:rPr>
        <w:t xml:space="preserve"> autoriza la extensión de cobertura.</w:t>
      </w:r>
    </w:p>
    <w:p w:rsidR="00E53E9B" w:rsidRDefault="00E53E9B" w:rsidP="00E53E9B">
      <w:pPr>
        <w:pStyle w:val="Default"/>
        <w:jc w:val="both"/>
        <w:rPr>
          <w:rFonts w:ascii="Arial" w:hAnsi="Arial" w:cs="Arial"/>
          <w:color w:val="auto"/>
        </w:rPr>
      </w:pPr>
    </w:p>
    <w:p w:rsidR="00E53E9B" w:rsidRPr="00F06FCB" w:rsidRDefault="00555661" w:rsidP="00E53E9B">
      <w:pPr>
        <w:pStyle w:val="Default"/>
        <w:jc w:val="both"/>
        <w:rPr>
          <w:rFonts w:ascii="Arial" w:hAnsi="Arial" w:cs="Arial"/>
          <w:color w:val="auto"/>
        </w:rPr>
      </w:pPr>
      <w:r>
        <w:rPr>
          <w:rFonts w:ascii="Arial" w:hAnsi="Arial" w:cs="Arial"/>
          <w:b/>
          <w:bCs/>
          <w:color w:val="auto"/>
        </w:rPr>
        <w:t>Artí</w:t>
      </w:r>
      <w:r w:rsidR="00505834">
        <w:rPr>
          <w:rFonts w:ascii="Arial" w:hAnsi="Arial" w:cs="Arial"/>
          <w:b/>
          <w:bCs/>
          <w:color w:val="auto"/>
        </w:rPr>
        <w:t xml:space="preserve">culo </w:t>
      </w:r>
      <w:r w:rsidR="006223DB">
        <w:rPr>
          <w:rFonts w:ascii="Arial" w:hAnsi="Arial" w:cs="Arial"/>
          <w:b/>
          <w:bCs/>
          <w:color w:val="auto"/>
        </w:rPr>
        <w:t>49</w:t>
      </w:r>
      <w:r w:rsidR="00E53E9B" w:rsidRPr="00F06FCB">
        <w:rPr>
          <w:rFonts w:ascii="Arial" w:hAnsi="Arial" w:cs="Arial"/>
          <w:b/>
          <w:bCs/>
          <w:color w:val="auto"/>
        </w:rPr>
        <w:t xml:space="preserve">: Impugnación de resoluciones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Le corresponderá a la Sede o Dependencia que emita el documento o criterio que genera la disconformidad, resolver las impugnaciones que presenten ante </w:t>
      </w:r>
      <w:r w:rsidRPr="00F06FCB">
        <w:rPr>
          <w:rFonts w:ascii="Arial" w:hAnsi="Arial" w:cs="Arial"/>
          <w:b/>
          <w:color w:val="auto"/>
        </w:rPr>
        <w:t>SEGUROS LAFISE</w:t>
      </w:r>
      <w:r w:rsidR="007278B4">
        <w:rPr>
          <w:rFonts w:ascii="Arial" w:hAnsi="Arial" w:cs="Arial"/>
          <w:color w:val="auto"/>
        </w:rPr>
        <w:t xml:space="preserve">, el Beneficiario </w:t>
      </w:r>
      <w:r w:rsidRPr="00F06FCB">
        <w:rPr>
          <w:rFonts w:ascii="Arial" w:hAnsi="Arial" w:cs="Arial"/>
          <w:color w:val="auto"/>
        </w:rPr>
        <w:t xml:space="preserve">en un plazo máximo de 30 días naturales. </w:t>
      </w:r>
    </w:p>
    <w:p w:rsidR="00E53E9B" w:rsidRPr="00F06FCB" w:rsidRDefault="00E53E9B" w:rsidP="00E53E9B">
      <w:pPr>
        <w:pStyle w:val="Default"/>
        <w:jc w:val="both"/>
        <w:rPr>
          <w:rFonts w:ascii="Arial" w:hAnsi="Arial" w:cs="Arial"/>
          <w:color w:val="auto"/>
        </w:rPr>
      </w:pPr>
    </w:p>
    <w:p w:rsidR="00E53E9B" w:rsidRPr="00F06FCB" w:rsidRDefault="006223DB" w:rsidP="00E53E9B">
      <w:pPr>
        <w:pStyle w:val="Default"/>
        <w:jc w:val="both"/>
        <w:rPr>
          <w:rFonts w:ascii="Arial" w:hAnsi="Arial" w:cs="Arial"/>
          <w:color w:val="auto"/>
        </w:rPr>
      </w:pPr>
      <w:r>
        <w:rPr>
          <w:rFonts w:ascii="Arial" w:hAnsi="Arial" w:cs="Arial"/>
          <w:b/>
          <w:bCs/>
          <w:color w:val="auto"/>
        </w:rPr>
        <w:t>Artículo 50</w:t>
      </w:r>
      <w:r w:rsidR="00E53E9B" w:rsidRPr="00F06FCB">
        <w:rPr>
          <w:rFonts w:ascii="Arial" w:hAnsi="Arial" w:cs="Arial"/>
          <w:b/>
          <w:bCs/>
          <w:color w:val="auto"/>
        </w:rPr>
        <w:t xml:space="preserve">: Legislación aplicable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w:t>
      </w:r>
      <w:r w:rsidR="008E5C24">
        <w:rPr>
          <w:rFonts w:ascii="Arial" w:hAnsi="Arial" w:cs="Arial"/>
          <w:color w:val="auto"/>
        </w:rPr>
        <w:t>s</w:t>
      </w:r>
      <w:r w:rsidRPr="00F06FCB">
        <w:rPr>
          <w:rFonts w:ascii="Arial" w:hAnsi="Arial" w:cs="Arial"/>
          <w:color w:val="auto"/>
        </w:rPr>
        <w:t xml:space="preserve"> reformas o reglamentos que emanen de estas disposiciones legales.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lastRenderedPageBreak/>
        <w:t xml:space="preserve">Serán competentes para ventilar cualquier disputa en relación con este contrato de seguros los Tribunales de la República de Costa Rica. </w:t>
      </w:r>
    </w:p>
    <w:p w:rsidR="00E53E9B" w:rsidRPr="00F06FCB" w:rsidRDefault="00E53E9B" w:rsidP="00E53E9B">
      <w:pPr>
        <w:pStyle w:val="Default"/>
        <w:jc w:val="both"/>
        <w:rPr>
          <w:rFonts w:ascii="Arial" w:hAnsi="Arial" w:cs="Arial"/>
          <w:color w:val="auto"/>
        </w:rPr>
      </w:pPr>
    </w:p>
    <w:p w:rsidR="00E53E9B" w:rsidRPr="00F06FCB" w:rsidRDefault="00E53E9B" w:rsidP="00E53E9B">
      <w:pPr>
        <w:jc w:val="both"/>
        <w:rPr>
          <w:rFonts w:ascii="Arial" w:hAnsi="Arial" w:cs="Arial"/>
          <w:b/>
          <w:bCs/>
        </w:rPr>
      </w:pPr>
      <w:r>
        <w:rPr>
          <w:rFonts w:ascii="Arial" w:hAnsi="Arial" w:cs="Arial"/>
          <w:b/>
          <w:bCs/>
        </w:rPr>
        <w:t>Artícu</w:t>
      </w:r>
      <w:r w:rsidR="0095732D">
        <w:rPr>
          <w:rFonts w:ascii="Arial" w:hAnsi="Arial" w:cs="Arial"/>
          <w:b/>
          <w:bCs/>
        </w:rPr>
        <w:t>lo 5</w:t>
      </w:r>
      <w:r w:rsidR="006223DB">
        <w:rPr>
          <w:rFonts w:ascii="Arial" w:hAnsi="Arial" w:cs="Arial"/>
          <w:b/>
          <w:bCs/>
        </w:rPr>
        <w:t>1</w:t>
      </w:r>
      <w:r w:rsidRPr="00F06FCB">
        <w:rPr>
          <w:rFonts w:ascii="Arial" w:hAnsi="Arial" w:cs="Arial"/>
          <w:b/>
          <w:bCs/>
        </w:rPr>
        <w:t xml:space="preserve">: Registro ante la Superintendencia General de Seguros </w:t>
      </w:r>
    </w:p>
    <w:p w:rsidR="00E53E9B" w:rsidRDefault="00E53E9B" w:rsidP="00E53E9B">
      <w:pPr>
        <w:jc w:val="both"/>
        <w:rPr>
          <w:rFonts w:ascii="Arial" w:hAnsi="Arial" w:cs="Arial"/>
          <w:bCs/>
        </w:rPr>
      </w:pPr>
      <w:r w:rsidRPr="00F06FCB">
        <w:rPr>
          <w:rFonts w:ascii="Arial" w:hAnsi="Arial" w:cs="Arial"/>
          <w:bCs/>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 de fecha **-**-201</w:t>
      </w:r>
      <w:r w:rsidR="00176F38">
        <w:rPr>
          <w:rFonts w:ascii="Arial" w:hAnsi="Arial" w:cs="Arial"/>
          <w:bCs/>
        </w:rPr>
        <w:t>4</w:t>
      </w:r>
      <w:r w:rsidRPr="00F06FCB">
        <w:rPr>
          <w:rFonts w:ascii="Arial" w:hAnsi="Arial" w:cs="Arial"/>
          <w:bCs/>
        </w:rPr>
        <w:t>.</w:t>
      </w:r>
    </w:p>
    <w:p w:rsidR="007A3E4E" w:rsidRDefault="007A3E4E" w:rsidP="00E53E9B">
      <w:pPr>
        <w:jc w:val="both"/>
        <w:rPr>
          <w:rFonts w:ascii="Arial" w:hAnsi="Arial" w:cs="Arial"/>
          <w:bCs/>
        </w:rPr>
      </w:pPr>
    </w:p>
    <w:p w:rsidR="007A3E4E" w:rsidRDefault="007A3E4E" w:rsidP="00E53E9B">
      <w:pPr>
        <w:jc w:val="both"/>
        <w:rPr>
          <w:rFonts w:ascii="Arial" w:hAnsi="Arial" w:cs="Arial"/>
          <w:bCs/>
        </w:rPr>
      </w:pPr>
    </w:p>
    <w:p w:rsidR="007A3E4E" w:rsidRDefault="007A3E4E" w:rsidP="00E53E9B">
      <w:pPr>
        <w:jc w:val="both"/>
        <w:rPr>
          <w:rFonts w:ascii="Arial" w:hAnsi="Arial" w:cs="Arial"/>
          <w:bCs/>
        </w:rPr>
      </w:pPr>
    </w:p>
    <w:p w:rsidR="008E1A70" w:rsidRDefault="008E1A70" w:rsidP="008E1A70">
      <w:pPr>
        <w:jc w:val="center"/>
        <w:rPr>
          <w:rFonts w:ascii="Arial" w:hAnsi="Arial" w:cs="Arial"/>
          <w:b/>
        </w:rPr>
      </w:pPr>
      <w:r>
        <w:rPr>
          <w:rFonts w:ascii="Arial" w:hAnsi="Arial" w:cs="Arial"/>
          <w:b/>
        </w:rPr>
        <w:t>SEGUROS LAFISE, COSTA RICA, S.A.</w:t>
      </w:r>
    </w:p>
    <w:p w:rsidR="008E1A70" w:rsidRDefault="008E1A70" w:rsidP="008E1A70">
      <w:pPr>
        <w:jc w:val="center"/>
        <w:rPr>
          <w:rFonts w:ascii="Arial" w:hAnsi="Arial" w:cs="Arial"/>
          <w:b/>
        </w:rPr>
      </w:pPr>
    </w:p>
    <w:p w:rsidR="008E1A70" w:rsidRDefault="008E1A70" w:rsidP="008E1A70">
      <w:pPr>
        <w:jc w:val="center"/>
        <w:rPr>
          <w:rFonts w:ascii="Arial" w:hAnsi="Arial" w:cs="Arial"/>
          <w:b/>
        </w:rPr>
      </w:pPr>
    </w:p>
    <w:p w:rsidR="008E1A70" w:rsidRDefault="008E1A70" w:rsidP="008E1A70">
      <w:pPr>
        <w:jc w:val="center"/>
        <w:rPr>
          <w:rFonts w:ascii="Arial" w:hAnsi="Arial" w:cs="Arial"/>
          <w:b/>
        </w:rPr>
      </w:pPr>
    </w:p>
    <w:p w:rsidR="008E1A70" w:rsidRDefault="008E1A70" w:rsidP="008E1A70">
      <w:pPr>
        <w:jc w:val="center"/>
        <w:rPr>
          <w:rFonts w:ascii="Arial" w:hAnsi="Arial" w:cs="Arial"/>
          <w:b/>
        </w:rPr>
      </w:pPr>
    </w:p>
    <w:p w:rsidR="008E1A70" w:rsidRDefault="008E1A70" w:rsidP="008E1A70">
      <w:pPr>
        <w:jc w:val="center"/>
        <w:rPr>
          <w:rFonts w:ascii="Arial" w:hAnsi="Arial" w:cs="Arial"/>
          <w:b/>
        </w:rPr>
      </w:pPr>
    </w:p>
    <w:p w:rsidR="008E1A70" w:rsidRDefault="008E1A70" w:rsidP="008E1A70">
      <w:pPr>
        <w:jc w:val="center"/>
        <w:rPr>
          <w:rFonts w:ascii="Arial" w:hAnsi="Arial" w:cs="Arial"/>
          <w:b/>
        </w:rPr>
      </w:pPr>
    </w:p>
    <w:p w:rsidR="008E1A70" w:rsidRDefault="008E1A70" w:rsidP="008E1A70">
      <w:pPr>
        <w:jc w:val="center"/>
        <w:rPr>
          <w:rFonts w:ascii="Arial" w:hAnsi="Arial" w:cs="Arial"/>
          <w:b/>
        </w:rPr>
      </w:pPr>
    </w:p>
    <w:p w:rsidR="008E1A70" w:rsidRDefault="008E1A70" w:rsidP="008E1A70">
      <w:pPr>
        <w:jc w:val="center"/>
        <w:rPr>
          <w:rFonts w:ascii="Arial" w:hAnsi="Arial" w:cs="Arial"/>
          <w:b/>
        </w:rPr>
      </w:pPr>
      <w:r>
        <w:rPr>
          <w:rFonts w:ascii="Arial" w:hAnsi="Arial" w:cs="Arial"/>
          <w:b/>
        </w:rPr>
        <w:t>______________________________</w:t>
      </w:r>
    </w:p>
    <w:p w:rsidR="008E1A70" w:rsidRDefault="008E1A70" w:rsidP="008E1A70">
      <w:pPr>
        <w:jc w:val="center"/>
        <w:rPr>
          <w:rFonts w:ascii="Arial" w:hAnsi="Arial" w:cs="Arial"/>
          <w:b/>
        </w:rPr>
      </w:pPr>
      <w:r>
        <w:rPr>
          <w:rFonts w:ascii="Arial" w:hAnsi="Arial" w:cs="Arial"/>
          <w:b/>
        </w:rPr>
        <w:t>Representante Legal</w:t>
      </w:r>
    </w:p>
    <w:p w:rsidR="007A3E4E" w:rsidRPr="00F06FCB" w:rsidRDefault="007A3E4E" w:rsidP="00E53E9B">
      <w:pPr>
        <w:jc w:val="both"/>
        <w:rPr>
          <w:rFonts w:ascii="Arial" w:hAnsi="Arial" w:cs="Arial"/>
          <w:bCs/>
        </w:rPr>
      </w:pPr>
    </w:p>
    <w:sectPr w:rsidR="007A3E4E" w:rsidRPr="00F06FCB" w:rsidSect="006A21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C6A" w:rsidRDefault="00487C6A" w:rsidP="00964DFD">
      <w:r>
        <w:separator/>
      </w:r>
    </w:p>
  </w:endnote>
  <w:endnote w:type="continuationSeparator" w:id="1">
    <w:p w:rsidR="00487C6A" w:rsidRDefault="00487C6A" w:rsidP="0096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9A28D3" w:rsidRPr="00684AC4">
      <w:tc>
        <w:tcPr>
          <w:tcW w:w="918" w:type="dxa"/>
        </w:tcPr>
        <w:p w:rsidR="009A28D3" w:rsidRPr="00684AC4" w:rsidRDefault="002F1F26" w:rsidP="00A94C67">
          <w:pPr>
            <w:pStyle w:val="Piedepgina"/>
            <w:jc w:val="both"/>
            <w:rPr>
              <w:rFonts w:ascii="Arial" w:hAnsi="Arial" w:cs="Arial"/>
              <w:b/>
              <w:color w:val="4F81BD"/>
            </w:rPr>
          </w:pPr>
          <w:r w:rsidRPr="00684AC4">
            <w:rPr>
              <w:rFonts w:ascii="Arial" w:hAnsi="Arial" w:cs="Arial"/>
            </w:rPr>
            <w:fldChar w:fldCharType="begin"/>
          </w:r>
          <w:r w:rsidR="009A28D3" w:rsidRPr="00684AC4">
            <w:rPr>
              <w:rFonts w:ascii="Arial" w:hAnsi="Arial" w:cs="Arial"/>
            </w:rPr>
            <w:instrText xml:space="preserve"> PAGE   \* MERGEFORMAT </w:instrText>
          </w:r>
          <w:r w:rsidRPr="00684AC4">
            <w:rPr>
              <w:rFonts w:ascii="Arial" w:hAnsi="Arial" w:cs="Arial"/>
            </w:rPr>
            <w:fldChar w:fldCharType="separate"/>
          </w:r>
          <w:r w:rsidR="00D119B1" w:rsidRPr="00D119B1">
            <w:rPr>
              <w:rFonts w:ascii="Arial" w:hAnsi="Arial" w:cs="Arial"/>
              <w:b/>
              <w:noProof/>
              <w:color w:val="4F81BD"/>
            </w:rPr>
            <w:t>16</w:t>
          </w:r>
          <w:r w:rsidRPr="00684AC4">
            <w:rPr>
              <w:rFonts w:ascii="Arial" w:hAnsi="Arial" w:cs="Arial"/>
            </w:rPr>
            <w:fldChar w:fldCharType="end"/>
          </w:r>
        </w:p>
      </w:tc>
      <w:tc>
        <w:tcPr>
          <w:tcW w:w="7938" w:type="dxa"/>
        </w:tcPr>
        <w:p w:rsidR="009A28D3" w:rsidRPr="00684AC4" w:rsidRDefault="009A28D3" w:rsidP="00A94C67">
          <w:pPr>
            <w:pStyle w:val="Piedepgina"/>
            <w:jc w:val="both"/>
            <w:rPr>
              <w:rFonts w:ascii="Arial" w:hAnsi="Arial" w:cs="Arial"/>
              <w:sz w:val="20"/>
              <w:szCs w:val="20"/>
            </w:rPr>
          </w:pPr>
          <w:r w:rsidRPr="00684AC4">
            <w:rPr>
              <w:rFonts w:ascii="Arial" w:hAnsi="Arial" w:cs="Arial"/>
              <w:b/>
              <w:sz w:val="20"/>
              <w:szCs w:val="20"/>
            </w:rPr>
            <w:t>SEGUROS LAFISE</w:t>
          </w:r>
          <w:r w:rsidRPr="00684AC4">
            <w:rPr>
              <w:rFonts w:ascii="Arial" w:hAnsi="Arial" w:cs="Arial"/>
              <w:sz w:val="20"/>
              <w:szCs w:val="20"/>
            </w:rPr>
            <w:t xml:space="preserve"> </w:t>
          </w:r>
          <w:r w:rsidRPr="00684AC4">
            <w:rPr>
              <w:rFonts w:ascii="Arial" w:hAnsi="Arial" w:cs="Arial"/>
              <w:b/>
              <w:sz w:val="20"/>
              <w:szCs w:val="20"/>
            </w:rPr>
            <w:t>COSTA RICA, S.A.</w:t>
          </w:r>
          <w:r w:rsidRPr="00684AC4">
            <w:rPr>
              <w:rFonts w:ascii="Arial" w:hAnsi="Arial" w:cs="Arial"/>
              <w:sz w:val="20"/>
              <w:szCs w:val="20"/>
            </w:rPr>
            <w:t xml:space="preserve"> Cedula Jurídica 3-101-678807, San Pedro, 125 metros este de la Rotonda de San Pedro, frente a Funeraria Montesacro, Tel: 2246-2574, Correo Electrónico: </w:t>
          </w:r>
          <w:r w:rsidRPr="00684AC4">
            <w:rPr>
              <w:rFonts w:ascii="Arial" w:hAnsi="Arial" w:cs="Arial"/>
              <w:color w:val="545454"/>
              <w:sz w:val="20"/>
              <w:szCs w:val="20"/>
              <w:shd w:val="clear" w:color="auto" w:fill="FFFFFF"/>
            </w:rPr>
            <w:t>servicioseguro@lafise.com</w:t>
          </w:r>
        </w:p>
      </w:tc>
    </w:tr>
  </w:tbl>
  <w:p w:rsidR="009A28D3" w:rsidRPr="00684AC4" w:rsidRDefault="009A28D3" w:rsidP="00684AC4">
    <w:pPr>
      <w:jc w:val="both"/>
      <w:rPr>
        <w:rFonts w:ascii="Arial" w:hAnsi="Arial" w:cs="Arial"/>
        <w:b/>
        <w:color w:val="0066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C6A" w:rsidRDefault="00487C6A" w:rsidP="00964DFD">
      <w:r>
        <w:separator/>
      </w:r>
    </w:p>
  </w:footnote>
  <w:footnote w:type="continuationSeparator" w:id="1">
    <w:p w:rsidR="00487C6A" w:rsidRDefault="00487C6A" w:rsidP="0096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D3" w:rsidRDefault="009A28D3" w:rsidP="00964DFD">
    <w:pPr>
      <w:pStyle w:val="Encabezado"/>
      <w:jc w:val="center"/>
      <w:rPr>
        <w:noProof/>
        <w:lang w:val="en-US" w:eastAsia="en-US"/>
      </w:rPr>
    </w:pPr>
    <w:r>
      <w:rPr>
        <w:noProof/>
        <w:lang w:val="es-NI" w:eastAsia="es-NI"/>
      </w:rPr>
      <w:drawing>
        <wp:inline distT="0" distB="0" distL="0" distR="0">
          <wp:extent cx="1989455" cy="793750"/>
          <wp:effectExtent l="19050" t="0" r="0" b="0"/>
          <wp:docPr id="1" name="Picture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1"/>
                  <a:srcRect/>
                  <a:stretch>
                    <a:fillRect/>
                  </a:stretch>
                </pic:blipFill>
                <pic:spPr bwMode="auto">
                  <a:xfrm>
                    <a:off x="0" y="0"/>
                    <a:ext cx="1989455" cy="793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0B0"/>
    <w:multiLevelType w:val="hybridMultilevel"/>
    <w:tmpl w:val="041E41B2"/>
    <w:lvl w:ilvl="0" w:tplc="BB8EEB00">
      <w:start w:val="1"/>
      <w:numFmt w:val="decimal"/>
      <w:lvlText w:val="%1."/>
      <w:lvlJc w:val="left"/>
      <w:pPr>
        <w:ind w:left="720" w:hanging="360"/>
      </w:pPr>
      <w:rPr>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6052F4"/>
    <w:multiLevelType w:val="multilevel"/>
    <w:tmpl w:val="26005A68"/>
    <w:lvl w:ilvl="0">
      <w:start w:val="2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055F8F"/>
    <w:multiLevelType w:val="hybridMultilevel"/>
    <w:tmpl w:val="57C48E9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6E039C5"/>
    <w:multiLevelType w:val="multilevel"/>
    <w:tmpl w:val="F22C4C5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FD904DB"/>
    <w:multiLevelType w:val="multilevel"/>
    <w:tmpl w:val="B394EAC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313A8"/>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757851"/>
    <w:multiLevelType w:val="multilevel"/>
    <w:tmpl w:val="4FB8DD78"/>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352224F5"/>
    <w:multiLevelType w:val="hybridMultilevel"/>
    <w:tmpl w:val="B88A2816"/>
    <w:lvl w:ilvl="0" w:tplc="5C4657E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A772C5C"/>
    <w:multiLevelType w:val="hybridMultilevel"/>
    <w:tmpl w:val="0D5CBFF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9EB1138"/>
    <w:multiLevelType w:val="hybridMultilevel"/>
    <w:tmpl w:val="78E0B3BE"/>
    <w:lvl w:ilvl="0" w:tplc="26085E20">
      <w:start w:val="1"/>
      <w:numFmt w:val="decimal"/>
      <w:lvlText w:val="%1."/>
      <w:lvlJc w:val="left"/>
      <w:pPr>
        <w:ind w:left="720"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BD12477"/>
    <w:multiLevelType w:val="hybridMultilevel"/>
    <w:tmpl w:val="B2E8DBB8"/>
    <w:lvl w:ilvl="0" w:tplc="8BC807DA">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01F6375"/>
    <w:multiLevelType w:val="hybridMultilevel"/>
    <w:tmpl w:val="886AA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40D1EE3"/>
    <w:multiLevelType w:val="multilevel"/>
    <w:tmpl w:val="3C4210F0"/>
    <w:lvl w:ilvl="0">
      <w:start w:val="16"/>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660C2F63"/>
    <w:multiLevelType w:val="hybridMultilevel"/>
    <w:tmpl w:val="0836801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6DD69AA"/>
    <w:multiLevelType w:val="hybridMultilevel"/>
    <w:tmpl w:val="D3C2524C"/>
    <w:lvl w:ilvl="0" w:tplc="84FADAD6">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num w:numId="1">
    <w:abstractNumId w:val="9"/>
  </w:num>
  <w:num w:numId="2">
    <w:abstractNumId w:val="2"/>
  </w:num>
  <w:num w:numId="3">
    <w:abstractNumId w:val="10"/>
  </w:num>
  <w:num w:numId="4">
    <w:abstractNumId w:val="12"/>
  </w:num>
  <w:num w:numId="5">
    <w:abstractNumId w:val="3"/>
  </w:num>
  <w:num w:numId="6">
    <w:abstractNumId w:val="11"/>
  </w:num>
  <w:num w:numId="7">
    <w:abstractNumId w:val="6"/>
  </w:num>
  <w:num w:numId="8">
    <w:abstractNumId w:val="4"/>
  </w:num>
  <w:num w:numId="9">
    <w:abstractNumId w:val="13"/>
  </w:num>
  <w:num w:numId="10">
    <w:abstractNumId w:val="7"/>
  </w:num>
  <w:num w:numId="11">
    <w:abstractNumId w:val="1"/>
  </w:num>
  <w:num w:numId="12">
    <w:abstractNumId w:val="14"/>
  </w:num>
  <w:num w:numId="13">
    <w:abstractNumId w:val="0"/>
  </w:num>
  <w:num w:numId="14">
    <w:abstractNumId w:val="8"/>
  </w:num>
  <w:num w:numId="15">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8E2E0D"/>
    <w:rsid w:val="00002965"/>
    <w:rsid w:val="00010B20"/>
    <w:rsid w:val="00014C7C"/>
    <w:rsid w:val="00015947"/>
    <w:rsid w:val="00015C3C"/>
    <w:rsid w:val="00017EC3"/>
    <w:rsid w:val="00020303"/>
    <w:rsid w:val="0002276F"/>
    <w:rsid w:val="00024856"/>
    <w:rsid w:val="00024B63"/>
    <w:rsid w:val="00025720"/>
    <w:rsid w:val="00027813"/>
    <w:rsid w:val="000303F8"/>
    <w:rsid w:val="000362DE"/>
    <w:rsid w:val="0003636B"/>
    <w:rsid w:val="00037368"/>
    <w:rsid w:val="00037595"/>
    <w:rsid w:val="0004135E"/>
    <w:rsid w:val="0004286D"/>
    <w:rsid w:val="00050332"/>
    <w:rsid w:val="0005213C"/>
    <w:rsid w:val="00052405"/>
    <w:rsid w:val="00053E55"/>
    <w:rsid w:val="00060A2B"/>
    <w:rsid w:val="00063E64"/>
    <w:rsid w:val="0006485F"/>
    <w:rsid w:val="000715A3"/>
    <w:rsid w:val="000720A1"/>
    <w:rsid w:val="00072DBD"/>
    <w:rsid w:val="00074B9F"/>
    <w:rsid w:val="000765AD"/>
    <w:rsid w:val="00076811"/>
    <w:rsid w:val="00076BEF"/>
    <w:rsid w:val="00084287"/>
    <w:rsid w:val="0008609D"/>
    <w:rsid w:val="00091440"/>
    <w:rsid w:val="0009616C"/>
    <w:rsid w:val="000A52B2"/>
    <w:rsid w:val="000A669F"/>
    <w:rsid w:val="000A6A96"/>
    <w:rsid w:val="000A72B2"/>
    <w:rsid w:val="000B2220"/>
    <w:rsid w:val="000B38AA"/>
    <w:rsid w:val="000B39A3"/>
    <w:rsid w:val="000B54AB"/>
    <w:rsid w:val="000B5675"/>
    <w:rsid w:val="000B7B71"/>
    <w:rsid w:val="000C0090"/>
    <w:rsid w:val="000C46B2"/>
    <w:rsid w:val="000C580E"/>
    <w:rsid w:val="000C5FC6"/>
    <w:rsid w:val="000C7980"/>
    <w:rsid w:val="000D0290"/>
    <w:rsid w:val="000D0759"/>
    <w:rsid w:val="000D1174"/>
    <w:rsid w:val="000D572B"/>
    <w:rsid w:val="000D5BBA"/>
    <w:rsid w:val="000E0348"/>
    <w:rsid w:val="000E29DF"/>
    <w:rsid w:val="000F13D1"/>
    <w:rsid w:val="000F2A19"/>
    <w:rsid w:val="000F3498"/>
    <w:rsid w:val="000F4FB1"/>
    <w:rsid w:val="001027ED"/>
    <w:rsid w:val="00104A22"/>
    <w:rsid w:val="00105620"/>
    <w:rsid w:val="00107449"/>
    <w:rsid w:val="001119E0"/>
    <w:rsid w:val="00112B80"/>
    <w:rsid w:val="001207DB"/>
    <w:rsid w:val="0013196F"/>
    <w:rsid w:val="00132C4D"/>
    <w:rsid w:val="00140B1F"/>
    <w:rsid w:val="00152E11"/>
    <w:rsid w:val="001568A3"/>
    <w:rsid w:val="00160B71"/>
    <w:rsid w:val="00161F49"/>
    <w:rsid w:val="00165403"/>
    <w:rsid w:val="0016721B"/>
    <w:rsid w:val="001762C5"/>
    <w:rsid w:val="001764F5"/>
    <w:rsid w:val="00176F38"/>
    <w:rsid w:val="00177022"/>
    <w:rsid w:val="00177B7A"/>
    <w:rsid w:val="001810AD"/>
    <w:rsid w:val="001829CF"/>
    <w:rsid w:val="001842DD"/>
    <w:rsid w:val="00185AE8"/>
    <w:rsid w:val="00190230"/>
    <w:rsid w:val="00191AE7"/>
    <w:rsid w:val="00192DD4"/>
    <w:rsid w:val="0019397C"/>
    <w:rsid w:val="0019488C"/>
    <w:rsid w:val="0019777F"/>
    <w:rsid w:val="001A06A5"/>
    <w:rsid w:val="001A0DBF"/>
    <w:rsid w:val="001A51B8"/>
    <w:rsid w:val="001A567C"/>
    <w:rsid w:val="001A7273"/>
    <w:rsid w:val="001A7B8F"/>
    <w:rsid w:val="001B5085"/>
    <w:rsid w:val="001B62FA"/>
    <w:rsid w:val="001C031A"/>
    <w:rsid w:val="001C243A"/>
    <w:rsid w:val="001C2D5E"/>
    <w:rsid w:val="001C3CC3"/>
    <w:rsid w:val="001C4A7E"/>
    <w:rsid w:val="001C6A21"/>
    <w:rsid w:val="001D14A1"/>
    <w:rsid w:val="001D14F4"/>
    <w:rsid w:val="001D7057"/>
    <w:rsid w:val="001D7968"/>
    <w:rsid w:val="001E27F3"/>
    <w:rsid w:val="001E299A"/>
    <w:rsid w:val="001E35D5"/>
    <w:rsid w:val="001E38F2"/>
    <w:rsid w:val="001E3B0D"/>
    <w:rsid w:val="001E4668"/>
    <w:rsid w:val="001E467F"/>
    <w:rsid w:val="001E48B5"/>
    <w:rsid w:val="001F2A0D"/>
    <w:rsid w:val="001F3B93"/>
    <w:rsid w:val="001F566B"/>
    <w:rsid w:val="001F6DD0"/>
    <w:rsid w:val="001F6F4A"/>
    <w:rsid w:val="00201ECE"/>
    <w:rsid w:val="00202F49"/>
    <w:rsid w:val="00203825"/>
    <w:rsid w:val="00205E8D"/>
    <w:rsid w:val="00207021"/>
    <w:rsid w:val="00210D67"/>
    <w:rsid w:val="00211B36"/>
    <w:rsid w:val="002141CF"/>
    <w:rsid w:val="0021653E"/>
    <w:rsid w:val="00217EE1"/>
    <w:rsid w:val="00220752"/>
    <w:rsid w:val="00220C54"/>
    <w:rsid w:val="002229F8"/>
    <w:rsid w:val="00222E97"/>
    <w:rsid w:val="002242A7"/>
    <w:rsid w:val="002247B5"/>
    <w:rsid w:val="00225A00"/>
    <w:rsid w:val="00226213"/>
    <w:rsid w:val="00226D08"/>
    <w:rsid w:val="00232B0A"/>
    <w:rsid w:val="00233381"/>
    <w:rsid w:val="00234188"/>
    <w:rsid w:val="00235FF8"/>
    <w:rsid w:val="0023691D"/>
    <w:rsid w:val="00237035"/>
    <w:rsid w:val="0024193C"/>
    <w:rsid w:val="002434D6"/>
    <w:rsid w:val="00243BB0"/>
    <w:rsid w:val="00244637"/>
    <w:rsid w:val="00244965"/>
    <w:rsid w:val="002459CD"/>
    <w:rsid w:val="002474E3"/>
    <w:rsid w:val="00252846"/>
    <w:rsid w:val="00253B47"/>
    <w:rsid w:val="00253B86"/>
    <w:rsid w:val="00253EAA"/>
    <w:rsid w:val="00254364"/>
    <w:rsid w:val="00255E15"/>
    <w:rsid w:val="00255E99"/>
    <w:rsid w:val="00256D09"/>
    <w:rsid w:val="00262B18"/>
    <w:rsid w:val="00264A18"/>
    <w:rsid w:val="0027092C"/>
    <w:rsid w:val="00274ACF"/>
    <w:rsid w:val="002750A6"/>
    <w:rsid w:val="0027538C"/>
    <w:rsid w:val="00277C41"/>
    <w:rsid w:val="00282157"/>
    <w:rsid w:val="00282E98"/>
    <w:rsid w:val="0028484F"/>
    <w:rsid w:val="0028524A"/>
    <w:rsid w:val="00286BE9"/>
    <w:rsid w:val="00287055"/>
    <w:rsid w:val="00295542"/>
    <w:rsid w:val="00296F2D"/>
    <w:rsid w:val="002A1D3C"/>
    <w:rsid w:val="002A24F7"/>
    <w:rsid w:val="002A2A0C"/>
    <w:rsid w:val="002A2DF5"/>
    <w:rsid w:val="002A3B33"/>
    <w:rsid w:val="002A3F47"/>
    <w:rsid w:val="002A3FCE"/>
    <w:rsid w:val="002A416A"/>
    <w:rsid w:val="002A6B4D"/>
    <w:rsid w:val="002B0A8D"/>
    <w:rsid w:val="002B2547"/>
    <w:rsid w:val="002B32B4"/>
    <w:rsid w:val="002B41CF"/>
    <w:rsid w:val="002B67DC"/>
    <w:rsid w:val="002B6C3F"/>
    <w:rsid w:val="002C027A"/>
    <w:rsid w:val="002C13FF"/>
    <w:rsid w:val="002C1564"/>
    <w:rsid w:val="002C266C"/>
    <w:rsid w:val="002C454E"/>
    <w:rsid w:val="002D7FE0"/>
    <w:rsid w:val="002E0DBC"/>
    <w:rsid w:val="002E3560"/>
    <w:rsid w:val="002E45AD"/>
    <w:rsid w:val="002E5D00"/>
    <w:rsid w:val="002E6E78"/>
    <w:rsid w:val="002E6F9E"/>
    <w:rsid w:val="002E7F64"/>
    <w:rsid w:val="002F08C4"/>
    <w:rsid w:val="002F1669"/>
    <w:rsid w:val="002F19A1"/>
    <w:rsid w:val="002F1B14"/>
    <w:rsid w:val="002F1C37"/>
    <w:rsid w:val="002F1F26"/>
    <w:rsid w:val="002F2F7B"/>
    <w:rsid w:val="002F3582"/>
    <w:rsid w:val="002F71FD"/>
    <w:rsid w:val="00300537"/>
    <w:rsid w:val="00307F1C"/>
    <w:rsid w:val="00310FA8"/>
    <w:rsid w:val="0031262E"/>
    <w:rsid w:val="00312D87"/>
    <w:rsid w:val="00315BD4"/>
    <w:rsid w:val="00315DCB"/>
    <w:rsid w:val="00316ADB"/>
    <w:rsid w:val="00317193"/>
    <w:rsid w:val="00321073"/>
    <w:rsid w:val="003219F9"/>
    <w:rsid w:val="0032239E"/>
    <w:rsid w:val="00323352"/>
    <w:rsid w:val="003236EC"/>
    <w:rsid w:val="00323B3A"/>
    <w:rsid w:val="00324ED3"/>
    <w:rsid w:val="003250DE"/>
    <w:rsid w:val="0033013D"/>
    <w:rsid w:val="003306CB"/>
    <w:rsid w:val="003309C0"/>
    <w:rsid w:val="00330FF8"/>
    <w:rsid w:val="0033154D"/>
    <w:rsid w:val="00331E5B"/>
    <w:rsid w:val="00336F31"/>
    <w:rsid w:val="00340DD4"/>
    <w:rsid w:val="00344652"/>
    <w:rsid w:val="00347016"/>
    <w:rsid w:val="00347616"/>
    <w:rsid w:val="0034795A"/>
    <w:rsid w:val="003513C3"/>
    <w:rsid w:val="003519CB"/>
    <w:rsid w:val="00351E49"/>
    <w:rsid w:val="00352944"/>
    <w:rsid w:val="00352B56"/>
    <w:rsid w:val="00354431"/>
    <w:rsid w:val="00361147"/>
    <w:rsid w:val="00362356"/>
    <w:rsid w:val="003625D6"/>
    <w:rsid w:val="00362C1C"/>
    <w:rsid w:val="00363B47"/>
    <w:rsid w:val="003679A8"/>
    <w:rsid w:val="00370E38"/>
    <w:rsid w:val="00371DF0"/>
    <w:rsid w:val="0037217D"/>
    <w:rsid w:val="0038148B"/>
    <w:rsid w:val="003850EB"/>
    <w:rsid w:val="00386079"/>
    <w:rsid w:val="00386720"/>
    <w:rsid w:val="00387C06"/>
    <w:rsid w:val="003900C2"/>
    <w:rsid w:val="00397D7F"/>
    <w:rsid w:val="003A0C5E"/>
    <w:rsid w:val="003A0CDC"/>
    <w:rsid w:val="003A24A4"/>
    <w:rsid w:val="003A7A2E"/>
    <w:rsid w:val="003B0286"/>
    <w:rsid w:val="003B1E52"/>
    <w:rsid w:val="003B47BF"/>
    <w:rsid w:val="003B4B5B"/>
    <w:rsid w:val="003B665B"/>
    <w:rsid w:val="003C02CD"/>
    <w:rsid w:val="003C12AA"/>
    <w:rsid w:val="003C6108"/>
    <w:rsid w:val="003C65BF"/>
    <w:rsid w:val="003D32B9"/>
    <w:rsid w:val="003D3FE6"/>
    <w:rsid w:val="003D4F54"/>
    <w:rsid w:val="003E1798"/>
    <w:rsid w:val="003E1D23"/>
    <w:rsid w:val="003E55B9"/>
    <w:rsid w:val="003E66A6"/>
    <w:rsid w:val="003F00CE"/>
    <w:rsid w:val="003F00EB"/>
    <w:rsid w:val="003F1605"/>
    <w:rsid w:val="003F2950"/>
    <w:rsid w:val="003F7636"/>
    <w:rsid w:val="003F7BCB"/>
    <w:rsid w:val="00400A52"/>
    <w:rsid w:val="0040191C"/>
    <w:rsid w:val="0040200F"/>
    <w:rsid w:val="004057F2"/>
    <w:rsid w:val="004112CE"/>
    <w:rsid w:val="00412C4C"/>
    <w:rsid w:val="00413392"/>
    <w:rsid w:val="0041364E"/>
    <w:rsid w:val="00415F92"/>
    <w:rsid w:val="004170BC"/>
    <w:rsid w:val="00422DEE"/>
    <w:rsid w:val="00427271"/>
    <w:rsid w:val="00427EEA"/>
    <w:rsid w:val="00430CBA"/>
    <w:rsid w:val="004311FD"/>
    <w:rsid w:val="00431DB6"/>
    <w:rsid w:val="00433F68"/>
    <w:rsid w:val="00435C42"/>
    <w:rsid w:val="0043647D"/>
    <w:rsid w:val="004367DD"/>
    <w:rsid w:val="00436EED"/>
    <w:rsid w:val="00437CE7"/>
    <w:rsid w:val="004402EB"/>
    <w:rsid w:val="00440630"/>
    <w:rsid w:val="00442C2B"/>
    <w:rsid w:val="0045481C"/>
    <w:rsid w:val="00454FD9"/>
    <w:rsid w:val="0045720F"/>
    <w:rsid w:val="00460B3F"/>
    <w:rsid w:val="00461C5E"/>
    <w:rsid w:val="0046376B"/>
    <w:rsid w:val="00463A09"/>
    <w:rsid w:val="004645A3"/>
    <w:rsid w:val="00465FA4"/>
    <w:rsid w:val="00466C06"/>
    <w:rsid w:val="0046745E"/>
    <w:rsid w:val="00472435"/>
    <w:rsid w:val="0047741F"/>
    <w:rsid w:val="0048167A"/>
    <w:rsid w:val="00481D62"/>
    <w:rsid w:val="00483D07"/>
    <w:rsid w:val="00483F86"/>
    <w:rsid w:val="004848A0"/>
    <w:rsid w:val="00487C6A"/>
    <w:rsid w:val="00491278"/>
    <w:rsid w:val="004913BB"/>
    <w:rsid w:val="0049544C"/>
    <w:rsid w:val="00495F4C"/>
    <w:rsid w:val="004A09E9"/>
    <w:rsid w:val="004A2138"/>
    <w:rsid w:val="004A24E3"/>
    <w:rsid w:val="004A38DD"/>
    <w:rsid w:val="004A4208"/>
    <w:rsid w:val="004B0D27"/>
    <w:rsid w:val="004B1CFB"/>
    <w:rsid w:val="004B46B4"/>
    <w:rsid w:val="004B4877"/>
    <w:rsid w:val="004B4B21"/>
    <w:rsid w:val="004B64E1"/>
    <w:rsid w:val="004B7CBA"/>
    <w:rsid w:val="004C44C0"/>
    <w:rsid w:val="004C77AE"/>
    <w:rsid w:val="004D1B3E"/>
    <w:rsid w:val="004D21BD"/>
    <w:rsid w:val="004D3CAF"/>
    <w:rsid w:val="004D569C"/>
    <w:rsid w:val="004D5E2C"/>
    <w:rsid w:val="004E0582"/>
    <w:rsid w:val="004E1D4B"/>
    <w:rsid w:val="004E46D5"/>
    <w:rsid w:val="004E5B2F"/>
    <w:rsid w:val="004E7CC7"/>
    <w:rsid w:val="004F06F1"/>
    <w:rsid w:val="004F16D9"/>
    <w:rsid w:val="004F3C42"/>
    <w:rsid w:val="00500585"/>
    <w:rsid w:val="00502198"/>
    <w:rsid w:val="005030CA"/>
    <w:rsid w:val="00505834"/>
    <w:rsid w:val="00505AA6"/>
    <w:rsid w:val="00507213"/>
    <w:rsid w:val="00507ACF"/>
    <w:rsid w:val="0051111A"/>
    <w:rsid w:val="00513FE8"/>
    <w:rsid w:val="00516B3F"/>
    <w:rsid w:val="005227D5"/>
    <w:rsid w:val="00523D57"/>
    <w:rsid w:val="0052615A"/>
    <w:rsid w:val="005269E8"/>
    <w:rsid w:val="00526A41"/>
    <w:rsid w:val="00527018"/>
    <w:rsid w:val="0053029E"/>
    <w:rsid w:val="00530E93"/>
    <w:rsid w:val="00533C5C"/>
    <w:rsid w:val="00533DA7"/>
    <w:rsid w:val="00537968"/>
    <w:rsid w:val="00543BAA"/>
    <w:rsid w:val="00552386"/>
    <w:rsid w:val="00552B5F"/>
    <w:rsid w:val="005532E3"/>
    <w:rsid w:val="00555661"/>
    <w:rsid w:val="00556B5C"/>
    <w:rsid w:val="00565679"/>
    <w:rsid w:val="00566204"/>
    <w:rsid w:val="00567C16"/>
    <w:rsid w:val="0057295A"/>
    <w:rsid w:val="00574369"/>
    <w:rsid w:val="00583063"/>
    <w:rsid w:val="0058321B"/>
    <w:rsid w:val="005851C7"/>
    <w:rsid w:val="0058609A"/>
    <w:rsid w:val="00586105"/>
    <w:rsid w:val="00590178"/>
    <w:rsid w:val="005904C3"/>
    <w:rsid w:val="00590513"/>
    <w:rsid w:val="0059142C"/>
    <w:rsid w:val="00593F52"/>
    <w:rsid w:val="0059486A"/>
    <w:rsid w:val="00595EC6"/>
    <w:rsid w:val="005A0E7E"/>
    <w:rsid w:val="005A3395"/>
    <w:rsid w:val="005A4E80"/>
    <w:rsid w:val="005A6FC4"/>
    <w:rsid w:val="005B5695"/>
    <w:rsid w:val="005B5F01"/>
    <w:rsid w:val="005C1177"/>
    <w:rsid w:val="005C1A5E"/>
    <w:rsid w:val="005C44CF"/>
    <w:rsid w:val="005C59B1"/>
    <w:rsid w:val="005D0D8B"/>
    <w:rsid w:val="005D4CA3"/>
    <w:rsid w:val="005D52F5"/>
    <w:rsid w:val="005D7B02"/>
    <w:rsid w:val="005F0344"/>
    <w:rsid w:val="005F7CC2"/>
    <w:rsid w:val="006039F0"/>
    <w:rsid w:val="00605648"/>
    <w:rsid w:val="00607613"/>
    <w:rsid w:val="00607C93"/>
    <w:rsid w:val="0061371D"/>
    <w:rsid w:val="00617D56"/>
    <w:rsid w:val="006223DB"/>
    <w:rsid w:val="00630F3B"/>
    <w:rsid w:val="00635663"/>
    <w:rsid w:val="00635DB9"/>
    <w:rsid w:val="0063717A"/>
    <w:rsid w:val="00637AC9"/>
    <w:rsid w:val="00641E90"/>
    <w:rsid w:val="00643384"/>
    <w:rsid w:val="00646CB6"/>
    <w:rsid w:val="00647683"/>
    <w:rsid w:val="006502B2"/>
    <w:rsid w:val="00656CD8"/>
    <w:rsid w:val="00660AB6"/>
    <w:rsid w:val="00666480"/>
    <w:rsid w:val="00667318"/>
    <w:rsid w:val="0066732A"/>
    <w:rsid w:val="00672FDD"/>
    <w:rsid w:val="00676A42"/>
    <w:rsid w:val="006815BF"/>
    <w:rsid w:val="00683382"/>
    <w:rsid w:val="00684517"/>
    <w:rsid w:val="00684AC4"/>
    <w:rsid w:val="006851C6"/>
    <w:rsid w:val="00686286"/>
    <w:rsid w:val="006871D4"/>
    <w:rsid w:val="00687575"/>
    <w:rsid w:val="00687A95"/>
    <w:rsid w:val="0069424E"/>
    <w:rsid w:val="006958BE"/>
    <w:rsid w:val="006A1E58"/>
    <w:rsid w:val="006A216A"/>
    <w:rsid w:val="006A3E19"/>
    <w:rsid w:val="006A433D"/>
    <w:rsid w:val="006A55BF"/>
    <w:rsid w:val="006A58B1"/>
    <w:rsid w:val="006A68C1"/>
    <w:rsid w:val="006B1107"/>
    <w:rsid w:val="006B1933"/>
    <w:rsid w:val="006B1E80"/>
    <w:rsid w:val="006B2521"/>
    <w:rsid w:val="006C7B35"/>
    <w:rsid w:val="006D35FF"/>
    <w:rsid w:val="006D362A"/>
    <w:rsid w:val="006E0845"/>
    <w:rsid w:val="006E22A2"/>
    <w:rsid w:val="006E2691"/>
    <w:rsid w:val="006E39B0"/>
    <w:rsid w:val="006E3A1A"/>
    <w:rsid w:val="006F15CB"/>
    <w:rsid w:val="006F2D71"/>
    <w:rsid w:val="006F4809"/>
    <w:rsid w:val="006F4B82"/>
    <w:rsid w:val="006F5163"/>
    <w:rsid w:val="006F66DB"/>
    <w:rsid w:val="00701638"/>
    <w:rsid w:val="00703A03"/>
    <w:rsid w:val="00704253"/>
    <w:rsid w:val="00704681"/>
    <w:rsid w:val="00706504"/>
    <w:rsid w:val="00706801"/>
    <w:rsid w:val="00707654"/>
    <w:rsid w:val="00713EFF"/>
    <w:rsid w:val="007140DB"/>
    <w:rsid w:val="00714EA8"/>
    <w:rsid w:val="00722B75"/>
    <w:rsid w:val="00723004"/>
    <w:rsid w:val="00724A25"/>
    <w:rsid w:val="00724C6D"/>
    <w:rsid w:val="00725553"/>
    <w:rsid w:val="007260F8"/>
    <w:rsid w:val="007278B4"/>
    <w:rsid w:val="00727AEF"/>
    <w:rsid w:val="007316D2"/>
    <w:rsid w:val="00732C96"/>
    <w:rsid w:val="00734AE6"/>
    <w:rsid w:val="00735E49"/>
    <w:rsid w:val="00737582"/>
    <w:rsid w:val="00737AAE"/>
    <w:rsid w:val="00742458"/>
    <w:rsid w:val="00744A8B"/>
    <w:rsid w:val="00745EF9"/>
    <w:rsid w:val="00746B11"/>
    <w:rsid w:val="0075025C"/>
    <w:rsid w:val="00750643"/>
    <w:rsid w:val="007535E4"/>
    <w:rsid w:val="00755D66"/>
    <w:rsid w:val="0075680A"/>
    <w:rsid w:val="00756E19"/>
    <w:rsid w:val="00756FF9"/>
    <w:rsid w:val="00760520"/>
    <w:rsid w:val="007611B2"/>
    <w:rsid w:val="007623C1"/>
    <w:rsid w:val="007633C4"/>
    <w:rsid w:val="007647EC"/>
    <w:rsid w:val="00765C0A"/>
    <w:rsid w:val="00766590"/>
    <w:rsid w:val="00766938"/>
    <w:rsid w:val="0077256C"/>
    <w:rsid w:val="00772F35"/>
    <w:rsid w:val="007745E5"/>
    <w:rsid w:val="00775276"/>
    <w:rsid w:val="0077661C"/>
    <w:rsid w:val="00776AA5"/>
    <w:rsid w:val="007806E2"/>
    <w:rsid w:val="00786D34"/>
    <w:rsid w:val="00790993"/>
    <w:rsid w:val="00790E34"/>
    <w:rsid w:val="00794A79"/>
    <w:rsid w:val="007A08A4"/>
    <w:rsid w:val="007A1878"/>
    <w:rsid w:val="007A1ED2"/>
    <w:rsid w:val="007A3E4E"/>
    <w:rsid w:val="007A7912"/>
    <w:rsid w:val="007B163E"/>
    <w:rsid w:val="007B32BD"/>
    <w:rsid w:val="007B3D55"/>
    <w:rsid w:val="007B42C9"/>
    <w:rsid w:val="007B63C6"/>
    <w:rsid w:val="007C051E"/>
    <w:rsid w:val="007C0A80"/>
    <w:rsid w:val="007C172A"/>
    <w:rsid w:val="007C1953"/>
    <w:rsid w:val="007C35AA"/>
    <w:rsid w:val="007C4D46"/>
    <w:rsid w:val="007C7AA1"/>
    <w:rsid w:val="007C7D45"/>
    <w:rsid w:val="007D405D"/>
    <w:rsid w:val="007D4DCE"/>
    <w:rsid w:val="007D54B9"/>
    <w:rsid w:val="007D6FE8"/>
    <w:rsid w:val="007D723D"/>
    <w:rsid w:val="007E0CA3"/>
    <w:rsid w:val="007E358B"/>
    <w:rsid w:val="007E459A"/>
    <w:rsid w:val="007E5D24"/>
    <w:rsid w:val="007E5F87"/>
    <w:rsid w:val="007F0623"/>
    <w:rsid w:val="007F13E1"/>
    <w:rsid w:val="007F239F"/>
    <w:rsid w:val="007F28E1"/>
    <w:rsid w:val="007F37EA"/>
    <w:rsid w:val="007F385F"/>
    <w:rsid w:val="007F391D"/>
    <w:rsid w:val="007F6133"/>
    <w:rsid w:val="007F6694"/>
    <w:rsid w:val="007F7871"/>
    <w:rsid w:val="007F7C88"/>
    <w:rsid w:val="00803A35"/>
    <w:rsid w:val="00805BB4"/>
    <w:rsid w:val="00806D6C"/>
    <w:rsid w:val="00806D72"/>
    <w:rsid w:val="00811E47"/>
    <w:rsid w:val="008151B3"/>
    <w:rsid w:val="00815A86"/>
    <w:rsid w:val="00816C42"/>
    <w:rsid w:val="0082417F"/>
    <w:rsid w:val="0082506C"/>
    <w:rsid w:val="008259DB"/>
    <w:rsid w:val="0082680A"/>
    <w:rsid w:val="0082691F"/>
    <w:rsid w:val="008269CB"/>
    <w:rsid w:val="00837441"/>
    <w:rsid w:val="00840378"/>
    <w:rsid w:val="008405F7"/>
    <w:rsid w:val="0084364F"/>
    <w:rsid w:val="00844F97"/>
    <w:rsid w:val="0084548E"/>
    <w:rsid w:val="00847E7B"/>
    <w:rsid w:val="008504B6"/>
    <w:rsid w:val="00851335"/>
    <w:rsid w:val="00853BCF"/>
    <w:rsid w:val="00853DB1"/>
    <w:rsid w:val="008543F8"/>
    <w:rsid w:val="0085524D"/>
    <w:rsid w:val="00862CFC"/>
    <w:rsid w:val="0086417D"/>
    <w:rsid w:val="00865C5B"/>
    <w:rsid w:val="008679F0"/>
    <w:rsid w:val="008718BA"/>
    <w:rsid w:val="00871A4B"/>
    <w:rsid w:val="008729EE"/>
    <w:rsid w:val="0087374D"/>
    <w:rsid w:val="00875462"/>
    <w:rsid w:val="00876355"/>
    <w:rsid w:val="0087717C"/>
    <w:rsid w:val="00877E0B"/>
    <w:rsid w:val="00881B68"/>
    <w:rsid w:val="00881ED6"/>
    <w:rsid w:val="008825F8"/>
    <w:rsid w:val="00884BB6"/>
    <w:rsid w:val="00885689"/>
    <w:rsid w:val="0089084D"/>
    <w:rsid w:val="008971FE"/>
    <w:rsid w:val="00897719"/>
    <w:rsid w:val="0089795A"/>
    <w:rsid w:val="00897D0A"/>
    <w:rsid w:val="008A0552"/>
    <w:rsid w:val="008A0F87"/>
    <w:rsid w:val="008A2ED0"/>
    <w:rsid w:val="008A3144"/>
    <w:rsid w:val="008A6471"/>
    <w:rsid w:val="008B2D22"/>
    <w:rsid w:val="008C7882"/>
    <w:rsid w:val="008D00E7"/>
    <w:rsid w:val="008D0E9C"/>
    <w:rsid w:val="008D1584"/>
    <w:rsid w:val="008D252B"/>
    <w:rsid w:val="008D4218"/>
    <w:rsid w:val="008D55B6"/>
    <w:rsid w:val="008D5F38"/>
    <w:rsid w:val="008E1A70"/>
    <w:rsid w:val="008E2390"/>
    <w:rsid w:val="008E2E0D"/>
    <w:rsid w:val="008E5C24"/>
    <w:rsid w:val="008E6F43"/>
    <w:rsid w:val="008E7740"/>
    <w:rsid w:val="008E7F09"/>
    <w:rsid w:val="008F0A06"/>
    <w:rsid w:val="008F0F7F"/>
    <w:rsid w:val="008F154D"/>
    <w:rsid w:val="008F1C6C"/>
    <w:rsid w:val="008F59DC"/>
    <w:rsid w:val="008F5C69"/>
    <w:rsid w:val="008F6F3C"/>
    <w:rsid w:val="008F7579"/>
    <w:rsid w:val="009024D7"/>
    <w:rsid w:val="00902A2D"/>
    <w:rsid w:val="00906978"/>
    <w:rsid w:val="00910709"/>
    <w:rsid w:val="00913773"/>
    <w:rsid w:val="0091564B"/>
    <w:rsid w:val="009164E6"/>
    <w:rsid w:val="00916EEA"/>
    <w:rsid w:val="00920E5E"/>
    <w:rsid w:val="00922596"/>
    <w:rsid w:val="0093117B"/>
    <w:rsid w:val="00936E0E"/>
    <w:rsid w:val="009420AD"/>
    <w:rsid w:val="0094395A"/>
    <w:rsid w:val="009439C1"/>
    <w:rsid w:val="00946859"/>
    <w:rsid w:val="00946902"/>
    <w:rsid w:val="009477AD"/>
    <w:rsid w:val="0095182E"/>
    <w:rsid w:val="00954134"/>
    <w:rsid w:val="00954198"/>
    <w:rsid w:val="00955295"/>
    <w:rsid w:val="00955366"/>
    <w:rsid w:val="00955B85"/>
    <w:rsid w:val="0095732D"/>
    <w:rsid w:val="00957C33"/>
    <w:rsid w:val="00964DFD"/>
    <w:rsid w:val="00965D47"/>
    <w:rsid w:val="00967469"/>
    <w:rsid w:val="009674F6"/>
    <w:rsid w:val="00967D48"/>
    <w:rsid w:val="00967E71"/>
    <w:rsid w:val="00971A60"/>
    <w:rsid w:val="00971D75"/>
    <w:rsid w:val="00971DE7"/>
    <w:rsid w:val="00973A36"/>
    <w:rsid w:val="009759DF"/>
    <w:rsid w:val="00977037"/>
    <w:rsid w:val="009772A8"/>
    <w:rsid w:val="0098077F"/>
    <w:rsid w:val="0098648F"/>
    <w:rsid w:val="009901A0"/>
    <w:rsid w:val="009909D9"/>
    <w:rsid w:val="009925F4"/>
    <w:rsid w:val="00992D2C"/>
    <w:rsid w:val="00994C22"/>
    <w:rsid w:val="009959BB"/>
    <w:rsid w:val="00995C0B"/>
    <w:rsid w:val="009A0977"/>
    <w:rsid w:val="009A1876"/>
    <w:rsid w:val="009A28D3"/>
    <w:rsid w:val="009A3781"/>
    <w:rsid w:val="009A6833"/>
    <w:rsid w:val="009B0498"/>
    <w:rsid w:val="009B092A"/>
    <w:rsid w:val="009B0A12"/>
    <w:rsid w:val="009B5BB2"/>
    <w:rsid w:val="009B6A8B"/>
    <w:rsid w:val="009B7315"/>
    <w:rsid w:val="009C0D0A"/>
    <w:rsid w:val="009C733C"/>
    <w:rsid w:val="009D3E0E"/>
    <w:rsid w:val="009D488E"/>
    <w:rsid w:val="009D52DB"/>
    <w:rsid w:val="009D56E4"/>
    <w:rsid w:val="009E2301"/>
    <w:rsid w:val="009E2460"/>
    <w:rsid w:val="009E4F94"/>
    <w:rsid w:val="009E611C"/>
    <w:rsid w:val="009F105B"/>
    <w:rsid w:val="009F277E"/>
    <w:rsid w:val="009F28E7"/>
    <w:rsid w:val="009F4F0A"/>
    <w:rsid w:val="009F7475"/>
    <w:rsid w:val="009F7ED4"/>
    <w:rsid w:val="009F7EF8"/>
    <w:rsid w:val="00A01BC6"/>
    <w:rsid w:val="00A051FA"/>
    <w:rsid w:val="00A06047"/>
    <w:rsid w:val="00A069E5"/>
    <w:rsid w:val="00A075C2"/>
    <w:rsid w:val="00A07C25"/>
    <w:rsid w:val="00A1044F"/>
    <w:rsid w:val="00A16207"/>
    <w:rsid w:val="00A171D2"/>
    <w:rsid w:val="00A17F9A"/>
    <w:rsid w:val="00A213AC"/>
    <w:rsid w:val="00A219F5"/>
    <w:rsid w:val="00A22891"/>
    <w:rsid w:val="00A22F95"/>
    <w:rsid w:val="00A26F13"/>
    <w:rsid w:val="00A27F62"/>
    <w:rsid w:val="00A328C0"/>
    <w:rsid w:val="00A35322"/>
    <w:rsid w:val="00A37823"/>
    <w:rsid w:val="00A478CD"/>
    <w:rsid w:val="00A52EB6"/>
    <w:rsid w:val="00A621C3"/>
    <w:rsid w:val="00A644CF"/>
    <w:rsid w:val="00A65101"/>
    <w:rsid w:val="00A65E6E"/>
    <w:rsid w:val="00A67629"/>
    <w:rsid w:val="00A70B73"/>
    <w:rsid w:val="00A71BFD"/>
    <w:rsid w:val="00A71FB3"/>
    <w:rsid w:val="00A7252F"/>
    <w:rsid w:val="00A73590"/>
    <w:rsid w:val="00A7506C"/>
    <w:rsid w:val="00A77161"/>
    <w:rsid w:val="00A77B25"/>
    <w:rsid w:val="00A77D41"/>
    <w:rsid w:val="00A844F3"/>
    <w:rsid w:val="00A84881"/>
    <w:rsid w:val="00A84A19"/>
    <w:rsid w:val="00A86EE7"/>
    <w:rsid w:val="00A9353F"/>
    <w:rsid w:val="00A937E3"/>
    <w:rsid w:val="00A93EFB"/>
    <w:rsid w:val="00A94C67"/>
    <w:rsid w:val="00A9533B"/>
    <w:rsid w:val="00AA04D1"/>
    <w:rsid w:val="00AA105E"/>
    <w:rsid w:val="00AA3B58"/>
    <w:rsid w:val="00AA3C05"/>
    <w:rsid w:val="00AA3E7E"/>
    <w:rsid w:val="00AA610A"/>
    <w:rsid w:val="00AA6842"/>
    <w:rsid w:val="00AA7A9E"/>
    <w:rsid w:val="00AB0D22"/>
    <w:rsid w:val="00AB2893"/>
    <w:rsid w:val="00AB4C2F"/>
    <w:rsid w:val="00AB7A7A"/>
    <w:rsid w:val="00AC22DC"/>
    <w:rsid w:val="00AC450F"/>
    <w:rsid w:val="00AC602A"/>
    <w:rsid w:val="00AC67D6"/>
    <w:rsid w:val="00AD0D9C"/>
    <w:rsid w:val="00AD29E2"/>
    <w:rsid w:val="00AD3066"/>
    <w:rsid w:val="00AD46D4"/>
    <w:rsid w:val="00AD5278"/>
    <w:rsid w:val="00AD69C2"/>
    <w:rsid w:val="00AD726E"/>
    <w:rsid w:val="00AE05E2"/>
    <w:rsid w:val="00AE1930"/>
    <w:rsid w:val="00AE2A91"/>
    <w:rsid w:val="00AE2F64"/>
    <w:rsid w:val="00AE4ED9"/>
    <w:rsid w:val="00AE5878"/>
    <w:rsid w:val="00AE6232"/>
    <w:rsid w:val="00AE64AC"/>
    <w:rsid w:val="00AF470F"/>
    <w:rsid w:val="00AF4BDF"/>
    <w:rsid w:val="00AF615F"/>
    <w:rsid w:val="00AF7CC0"/>
    <w:rsid w:val="00B054FD"/>
    <w:rsid w:val="00B05581"/>
    <w:rsid w:val="00B0657B"/>
    <w:rsid w:val="00B06FC7"/>
    <w:rsid w:val="00B07196"/>
    <w:rsid w:val="00B0733F"/>
    <w:rsid w:val="00B10C8A"/>
    <w:rsid w:val="00B10FF8"/>
    <w:rsid w:val="00B1436D"/>
    <w:rsid w:val="00B1486B"/>
    <w:rsid w:val="00B15FF6"/>
    <w:rsid w:val="00B17080"/>
    <w:rsid w:val="00B20755"/>
    <w:rsid w:val="00B3118A"/>
    <w:rsid w:val="00B34525"/>
    <w:rsid w:val="00B35729"/>
    <w:rsid w:val="00B371DB"/>
    <w:rsid w:val="00B4136A"/>
    <w:rsid w:val="00B43CBA"/>
    <w:rsid w:val="00B5012B"/>
    <w:rsid w:val="00B501B9"/>
    <w:rsid w:val="00B50AAB"/>
    <w:rsid w:val="00B51798"/>
    <w:rsid w:val="00B53722"/>
    <w:rsid w:val="00B54B32"/>
    <w:rsid w:val="00B57E02"/>
    <w:rsid w:val="00B63B43"/>
    <w:rsid w:val="00B66260"/>
    <w:rsid w:val="00B6691F"/>
    <w:rsid w:val="00B66C5C"/>
    <w:rsid w:val="00B66C85"/>
    <w:rsid w:val="00B66ECF"/>
    <w:rsid w:val="00B679C3"/>
    <w:rsid w:val="00B71D8F"/>
    <w:rsid w:val="00B72636"/>
    <w:rsid w:val="00B7268B"/>
    <w:rsid w:val="00B757B0"/>
    <w:rsid w:val="00B75F90"/>
    <w:rsid w:val="00B7799C"/>
    <w:rsid w:val="00B77EA0"/>
    <w:rsid w:val="00B86166"/>
    <w:rsid w:val="00B8753F"/>
    <w:rsid w:val="00B955CD"/>
    <w:rsid w:val="00B969C6"/>
    <w:rsid w:val="00B97A60"/>
    <w:rsid w:val="00BA2EC7"/>
    <w:rsid w:val="00BA3604"/>
    <w:rsid w:val="00BA36B3"/>
    <w:rsid w:val="00BA3C02"/>
    <w:rsid w:val="00BA7F6C"/>
    <w:rsid w:val="00BB2AC8"/>
    <w:rsid w:val="00BB3BD7"/>
    <w:rsid w:val="00BB678E"/>
    <w:rsid w:val="00BB74BF"/>
    <w:rsid w:val="00BD2F53"/>
    <w:rsid w:val="00BD4166"/>
    <w:rsid w:val="00BD492B"/>
    <w:rsid w:val="00BD4952"/>
    <w:rsid w:val="00BD4D23"/>
    <w:rsid w:val="00BD7DAB"/>
    <w:rsid w:val="00BE1347"/>
    <w:rsid w:val="00BE1DDD"/>
    <w:rsid w:val="00BE21CB"/>
    <w:rsid w:val="00BE430C"/>
    <w:rsid w:val="00BE4697"/>
    <w:rsid w:val="00BE560F"/>
    <w:rsid w:val="00BE6585"/>
    <w:rsid w:val="00BF4DCE"/>
    <w:rsid w:val="00BF51BE"/>
    <w:rsid w:val="00BF5C2E"/>
    <w:rsid w:val="00C01B88"/>
    <w:rsid w:val="00C048FF"/>
    <w:rsid w:val="00C07699"/>
    <w:rsid w:val="00C12DFF"/>
    <w:rsid w:val="00C15081"/>
    <w:rsid w:val="00C163A6"/>
    <w:rsid w:val="00C2029A"/>
    <w:rsid w:val="00C23A9A"/>
    <w:rsid w:val="00C244B4"/>
    <w:rsid w:val="00C25D7B"/>
    <w:rsid w:val="00C27AD2"/>
    <w:rsid w:val="00C304C4"/>
    <w:rsid w:val="00C3213A"/>
    <w:rsid w:val="00C322A1"/>
    <w:rsid w:val="00C3245E"/>
    <w:rsid w:val="00C3277F"/>
    <w:rsid w:val="00C34E70"/>
    <w:rsid w:val="00C34FD1"/>
    <w:rsid w:val="00C352DE"/>
    <w:rsid w:val="00C35866"/>
    <w:rsid w:val="00C431FD"/>
    <w:rsid w:val="00C45050"/>
    <w:rsid w:val="00C46700"/>
    <w:rsid w:val="00C56ED5"/>
    <w:rsid w:val="00C6281F"/>
    <w:rsid w:val="00C63517"/>
    <w:rsid w:val="00C65F58"/>
    <w:rsid w:val="00C66B7E"/>
    <w:rsid w:val="00C70CA8"/>
    <w:rsid w:val="00C72012"/>
    <w:rsid w:val="00C74C36"/>
    <w:rsid w:val="00C7644B"/>
    <w:rsid w:val="00C842AF"/>
    <w:rsid w:val="00C84BB2"/>
    <w:rsid w:val="00C87FDC"/>
    <w:rsid w:val="00C9079F"/>
    <w:rsid w:val="00C9543F"/>
    <w:rsid w:val="00CA122D"/>
    <w:rsid w:val="00CA2F57"/>
    <w:rsid w:val="00CA5CDE"/>
    <w:rsid w:val="00CA7772"/>
    <w:rsid w:val="00CB279C"/>
    <w:rsid w:val="00CB2883"/>
    <w:rsid w:val="00CB34F1"/>
    <w:rsid w:val="00CB7B27"/>
    <w:rsid w:val="00CB7CD4"/>
    <w:rsid w:val="00CB7FA7"/>
    <w:rsid w:val="00CC11F8"/>
    <w:rsid w:val="00CC4D57"/>
    <w:rsid w:val="00CC51C0"/>
    <w:rsid w:val="00CC597F"/>
    <w:rsid w:val="00CC694F"/>
    <w:rsid w:val="00CD379F"/>
    <w:rsid w:val="00CD47A8"/>
    <w:rsid w:val="00CD72BE"/>
    <w:rsid w:val="00CE0CFC"/>
    <w:rsid w:val="00CE66BB"/>
    <w:rsid w:val="00CF0D93"/>
    <w:rsid w:val="00CF1CE2"/>
    <w:rsid w:val="00CF33B3"/>
    <w:rsid w:val="00CF4ABB"/>
    <w:rsid w:val="00CF518C"/>
    <w:rsid w:val="00CF55FB"/>
    <w:rsid w:val="00D00042"/>
    <w:rsid w:val="00D0143E"/>
    <w:rsid w:val="00D01C6F"/>
    <w:rsid w:val="00D02947"/>
    <w:rsid w:val="00D06CE3"/>
    <w:rsid w:val="00D079BE"/>
    <w:rsid w:val="00D10FF4"/>
    <w:rsid w:val="00D11746"/>
    <w:rsid w:val="00D119B1"/>
    <w:rsid w:val="00D14D25"/>
    <w:rsid w:val="00D159C4"/>
    <w:rsid w:val="00D213B2"/>
    <w:rsid w:val="00D23506"/>
    <w:rsid w:val="00D23DF3"/>
    <w:rsid w:val="00D2524A"/>
    <w:rsid w:val="00D27720"/>
    <w:rsid w:val="00D32764"/>
    <w:rsid w:val="00D3394F"/>
    <w:rsid w:val="00D34CD0"/>
    <w:rsid w:val="00D3616E"/>
    <w:rsid w:val="00D36DC8"/>
    <w:rsid w:val="00D37DFA"/>
    <w:rsid w:val="00D41942"/>
    <w:rsid w:val="00D44077"/>
    <w:rsid w:val="00D44F64"/>
    <w:rsid w:val="00D46A48"/>
    <w:rsid w:val="00D47EC8"/>
    <w:rsid w:val="00D5046B"/>
    <w:rsid w:val="00D516B8"/>
    <w:rsid w:val="00D52229"/>
    <w:rsid w:val="00D5305C"/>
    <w:rsid w:val="00D63DDD"/>
    <w:rsid w:val="00D67F9B"/>
    <w:rsid w:val="00D703FC"/>
    <w:rsid w:val="00D70EE8"/>
    <w:rsid w:val="00D71317"/>
    <w:rsid w:val="00D75B74"/>
    <w:rsid w:val="00D75EC3"/>
    <w:rsid w:val="00D80448"/>
    <w:rsid w:val="00D80D26"/>
    <w:rsid w:val="00D83BC4"/>
    <w:rsid w:val="00D90AD5"/>
    <w:rsid w:val="00D90C23"/>
    <w:rsid w:val="00D917C2"/>
    <w:rsid w:val="00D91D4B"/>
    <w:rsid w:val="00DA4EDB"/>
    <w:rsid w:val="00DA52A1"/>
    <w:rsid w:val="00DA6E4C"/>
    <w:rsid w:val="00DA773B"/>
    <w:rsid w:val="00DC125B"/>
    <w:rsid w:val="00DC718E"/>
    <w:rsid w:val="00DD0E6B"/>
    <w:rsid w:val="00DD2485"/>
    <w:rsid w:val="00DD3276"/>
    <w:rsid w:val="00DD373D"/>
    <w:rsid w:val="00DD68C3"/>
    <w:rsid w:val="00DD6C71"/>
    <w:rsid w:val="00DE0409"/>
    <w:rsid w:val="00DE0832"/>
    <w:rsid w:val="00DE20D7"/>
    <w:rsid w:val="00DE6433"/>
    <w:rsid w:val="00DE64F8"/>
    <w:rsid w:val="00DE743E"/>
    <w:rsid w:val="00DE7704"/>
    <w:rsid w:val="00DE7DCB"/>
    <w:rsid w:val="00DF0152"/>
    <w:rsid w:val="00DF1F9C"/>
    <w:rsid w:val="00E01196"/>
    <w:rsid w:val="00E0199C"/>
    <w:rsid w:val="00E023C6"/>
    <w:rsid w:val="00E03653"/>
    <w:rsid w:val="00E04D56"/>
    <w:rsid w:val="00E0632B"/>
    <w:rsid w:val="00E06EA6"/>
    <w:rsid w:val="00E122BD"/>
    <w:rsid w:val="00E205BF"/>
    <w:rsid w:val="00E22666"/>
    <w:rsid w:val="00E227FC"/>
    <w:rsid w:val="00E2462A"/>
    <w:rsid w:val="00E24ED2"/>
    <w:rsid w:val="00E256BC"/>
    <w:rsid w:val="00E25B95"/>
    <w:rsid w:val="00E267ED"/>
    <w:rsid w:val="00E26825"/>
    <w:rsid w:val="00E279AC"/>
    <w:rsid w:val="00E308C8"/>
    <w:rsid w:val="00E33834"/>
    <w:rsid w:val="00E35E88"/>
    <w:rsid w:val="00E35EAB"/>
    <w:rsid w:val="00E35F5C"/>
    <w:rsid w:val="00E411FA"/>
    <w:rsid w:val="00E41639"/>
    <w:rsid w:val="00E42A78"/>
    <w:rsid w:val="00E45325"/>
    <w:rsid w:val="00E45552"/>
    <w:rsid w:val="00E467BA"/>
    <w:rsid w:val="00E46914"/>
    <w:rsid w:val="00E50C9C"/>
    <w:rsid w:val="00E53E9B"/>
    <w:rsid w:val="00E54A9C"/>
    <w:rsid w:val="00E5579B"/>
    <w:rsid w:val="00E56833"/>
    <w:rsid w:val="00E607F9"/>
    <w:rsid w:val="00E61D0A"/>
    <w:rsid w:val="00E61F87"/>
    <w:rsid w:val="00E63101"/>
    <w:rsid w:val="00E63193"/>
    <w:rsid w:val="00E6767A"/>
    <w:rsid w:val="00E71552"/>
    <w:rsid w:val="00E726F5"/>
    <w:rsid w:val="00E83C14"/>
    <w:rsid w:val="00E84717"/>
    <w:rsid w:val="00E84769"/>
    <w:rsid w:val="00E86CBF"/>
    <w:rsid w:val="00E8796D"/>
    <w:rsid w:val="00E913CE"/>
    <w:rsid w:val="00E919FC"/>
    <w:rsid w:val="00E92D63"/>
    <w:rsid w:val="00E94F51"/>
    <w:rsid w:val="00EA035B"/>
    <w:rsid w:val="00EA29A1"/>
    <w:rsid w:val="00EA319E"/>
    <w:rsid w:val="00EA4275"/>
    <w:rsid w:val="00EA519A"/>
    <w:rsid w:val="00EA78EE"/>
    <w:rsid w:val="00EB118E"/>
    <w:rsid w:val="00EB26A5"/>
    <w:rsid w:val="00EB2DC1"/>
    <w:rsid w:val="00EC0AD9"/>
    <w:rsid w:val="00EC29B7"/>
    <w:rsid w:val="00EC2DC2"/>
    <w:rsid w:val="00EC64FD"/>
    <w:rsid w:val="00EC6BF8"/>
    <w:rsid w:val="00ED3105"/>
    <w:rsid w:val="00ED3EB6"/>
    <w:rsid w:val="00ED6B66"/>
    <w:rsid w:val="00EE13A2"/>
    <w:rsid w:val="00EE19DE"/>
    <w:rsid w:val="00EE27B0"/>
    <w:rsid w:val="00EE31D6"/>
    <w:rsid w:val="00EE365E"/>
    <w:rsid w:val="00EE4DAE"/>
    <w:rsid w:val="00F02D07"/>
    <w:rsid w:val="00F0368E"/>
    <w:rsid w:val="00F0471C"/>
    <w:rsid w:val="00F061E6"/>
    <w:rsid w:val="00F10D94"/>
    <w:rsid w:val="00F15AE5"/>
    <w:rsid w:val="00F2072E"/>
    <w:rsid w:val="00F2355B"/>
    <w:rsid w:val="00F23611"/>
    <w:rsid w:val="00F24F27"/>
    <w:rsid w:val="00F2702B"/>
    <w:rsid w:val="00F273A9"/>
    <w:rsid w:val="00F2790D"/>
    <w:rsid w:val="00F30860"/>
    <w:rsid w:val="00F43365"/>
    <w:rsid w:val="00F43985"/>
    <w:rsid w:val="00F52A6A"/>
    <w:rsid w:val="00F540C6"/>
    <w:rsid w:val="00F54130"/>
    <w:rsid w:val="00F54937"/>
    <w:rsid w:val="00F553D3"/>
    <w:rsid w:val="00F63E75"/>
    <w:rsid w:val="00F64E7A"/>
    <w:rsid w:val="00F66466"/>
    <w:rsid w:val="00F66DBF"/>
    <w:rsid w:val="00F67438"/>
    <w:rsid w:val="00F675C1"/>
    <w:rsid w:val="00F67A76"/>
    <w:rsid w:val="00F72A43"/>
    <w:rsid w:val="00F740CE"/>
    <w:rsid w:val="00F747E4"/>
    <w:rsid w:val="00F74ECB"/>
    <w:rsid w:val="00F75938"/>
    <w:rsid w:val="00F75BB3"/>
    <w:rsid w:val="00F80D45"/>
    <w:rsid w:val="00F83788"/>
    <w:rsid w:val="00F83DF4"/>
    <w:rsid w:val="00F90035"/>
    <w:rsid w:val="00F90E7D"/>
    <w:rsid w:val="00F91D1A"/>
    <w:rsid w:val="00F92200"/>
    <w:rsid w:val="00F9448E"/>
    <w:rsid w:val="00F94858"/>
    <w:rsid w:val="00F94AB0"/>
    <w:rsid w:val="00F95A2D"/>
    <w:rsid w:val="00F979FF"/>
    <w:rsid w:val="00FA01BA"/>
    <w:rsid w:val="00FA4F76"/>
    <w:rsid w:val="00FA607C"/>
    <w:rsid w:val="00FB125A"/>
    <w:rsid w:val="00FB3052"/>
    <w:rsid w:val="00FB5D27"/>
    <w:rsid w:val="00FB7E97"/>
    <w:rsid w:val="00FC067C"/>
    <w:rsid w:val="00FC1AD7"/>
    <w:rsid w:val="00FC5591"/>
    <w:rsid w:val="00FD063A"/>
    <w:rsid w:val="00FD0E2D"/>
    <w:rsid w:val="00FD27AE"/>
    <w:rsid w:val="00FD3194"/>
    <w:rsid w:val="00FD3D3A"/>
    <w:rsid w:val="00FD3F92"/>
    <w:rsid w:val="00FD6FC8"/>
    <w:rsid w:val="00FE490D"/>
    <w:rsid w:val="00FE6956"/>
    <w:rsid w:val="00FF1B1D"/>
    <w:rsid w:val="00FF271A"/>
    <w:rsid w:val="00FF5B7B"/>
  </w:rsids>
  <m:mathPr>
    <m:mathFont m:val="Cambria Math"/>
    <m:brkBin m:val="before"/>
    <m:brkBinSub m:val="--"/>
    <m:smallFrac m:val="off"/>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rPr>
  </w:style>
  <w:style w:type="paragraph" w:styleId="Ttulo2">
    <w:name w:val="heading 2"/>
    <w:basedOn w:val="Normal"/>
    <w:next w:val="Normal"/>
    <w:link w:val="Ttulo2Car"/>
    <w:uiPriority w:val="9"/>
    <w:unhideWhenUsed/>
    <w:qFormat/>
    <w:rsid w:val="00B05581"/>
    <w:pPr>
      <w:keepNext/>
      <w:keepLines/>
      <w:spacing w:before="200" w:line="276" w:lineRule="auto"/>
      <w:outlineLvl w:val="1"/>
    </w:pPr>
    <w:rPr>
      <w:rFonts w:ascii="Cambria" w:hAnsi="Cambria"/>
      <w:b/>
      <w:bCs/>
      <w:color w:val="4F81BD"/>
      <w:sz w:val="26"/>
      <w:szCs w:val="26"/>
      <w:lang w:val="es-CR" w:eastAsia="es-CR"/>
    </w:rPr>
  </w:style>
  <w:style w:type="paragraph" w:styleId="Ttulo3">
    <w:name w:val="heading 3"/>
    <w:basedOn w:val="Normal"/>
    <w:next w:val="Normal"/>
    <w:link w:val="Ttulo3Car"/>
    <w:uiPriority w:val="9"/>
    <w:semiHidden/>
    <w:unhideWhenUsed/>
    <w:qFormat/>
    <w:rsid w:val="00816C42"/>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uiPriority w:val="99"/>
    <w:semiHidden/>
    <w:unhideWhenUsed/>
    <w:rsid w:val="00177B7A"/>
    <w:pPr>
      <w:spacing w:after="200"/>
      <w:jc w:val="both"/>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177B7A"/>
  </w:style>
  <w:style w:type="paragraph" w:styleId="Textodeglobo">
    <w:name w:val="Balloon Text"/>
    <w:basedOn w:val="Normal"/>
    <w:link w:val="TextodegloboCar"/>
    <w:uiPriority w:val="99"/>
    <w:semiHidden/>
    <w:unhideWhenUsed/>
    <w:rsid w:val="00177B7A"/>
    <w:rPr>
      <w:rFonts w:ascii="Tahoma" w:hAnsi="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customStyle="1" w:styleId="Default">
    <w:name w:val="Default"/>
    <w:rsid w:val="00F10D94"/>
    <w:pPr>
      <w:autoSpaceDE w:val="0"/>
      <w:autoSpaceDN w:val="0"/>
      <w:adjustRightInd w:val="0"/>
    </w:pPr>
    <w:rPr>
      <w:rFonts w:ascii="Times New Roman" w:hAnsi="Times New Roman"/>
      <w:color w:val="000000"/>
      <w:sz w:val="24"/>
      <w:szCs w:val="24"/>
      <w:lang w:val="es-CR" w:eastAsia="en-US"/>
    </w:rPr>
  </w:style>
  <w:style w:type="character" w:customStyle="1" w:styleId="Ttulo2Car">
    <w:name w:val="Título 2 Car"/>
    <w:basedOn w:val="Fuentedeprrafopredeter"/>
    <w:link w:val="Ttulo2"/>
    <w:uiPriority w:val="9"/>
    <w:rsid w:val="00B05581"/>
    <w:rPr>
      <w:rFonts w:ascii="Cambria" w:eastAsia="Times New Roman" w:hAnsi="Cambria" w:cs="Times New Roman"/>
      <w:b/>
      <w:bCs/>
      <w:color w:val="4F81BD"/>
      <w:sz w:val="26"/>
      <w:szCs w:val="26"/>
      <w:lang w:val="es-CR" w:eastAsia="es-CR"/>
    </w:rPr>
  </w:style>
  <w:style w:type="paragraph" w:customStyle="1" w:styleId="CUERPO">
    <w:name w:val="CUERPO"/>
    <w:rsid w:val="00B05581"/>
    <w:pPr>
      <w:jc w:val="both"/>
    </w:pPr>
    <w:rPr>
      <w:rFonts w:ascii="Lucida Sans" w:eastAsia="Times New Roman" w:hAnsi="Lucida Sans"/>
      <w:snapToGrid w:val="0"/>
      <w:color w:val="000000"/>
      <w:sz w:val="22"/>
    </w:rPr>
  </w:style>
  <w:style w:type="paragraph" w:styleId="Textoindependiente2">
    <w:name w:val="Body Text 2"/>
    <w:basedOn w:val="Normal"/>
    <w:link w:val="Textoindependiente2Car"/>
    <w:rsid w:val="00D01C6F"/>
    <w:pPr>
      <w:jc w:val="both"/>
    </w:pPr>
    <w:rPr>
      <w:rFonts w:ascii="Tahoma" w:hAnsi="Tahoma" w:cs="Tahoma"/>
      <w:b/>
      <w:bCs/>
      <w:sz w:val="20"/>
      <w:lang w:val="es-SV"/>
    </w:rPr>
  </w:style>
  <w:style w:type="character" w:customStyle="1" w:styleId="Textoindependiente2Car">
    <w:name w:val="Texto independiente 2 Car"/>
    <w:basedOn w:val="Fuentedeprrafopredeter"/>
    <w:link w:val="Textoindependiente2"/>
    <w:rsid w:val="00D01C6F"/>
    <w:rPr>
      <w:rFonts w:ascii="Tahoma" w:eastAsia="Times New Roman" w:hAnsi="Tahoma" w:cs="Tahoma"/>
      <w:b/>
      <w:bCs/>
      <w:szCs w:val="24"/>
      <w:lang w:val="es-SV"/>
    </w:rPr>
  </w:style>
  <w:style w:type="paragraph" w:styleId="Sangradetextonormal">
    <w:name w:val="Body Text Indent"/>
    <w:basedOn w:val="Normal"/>
    <w:link w:val="SangradetextonormalCar"/>
    <w:uiPriority w:val="99"/>
    <w:semiHidden/>
    <w:unhideWhenUsed/>
    <w:rsid w:val="00565679"/>
    <w:pPr>
      <w:spacing w:after="120"/>
      <w:ind w:left="283"/>
    </w:pPr>
  </w:style>
  <w:style w:type="character" w:customStyle="1" w:styleId="SangradetextonormalCar">
    <w:name w:val="Sangría de texto normal Car"/>
    <w:basedOn w:val="Fuentedeprrafopredeter"/>
    <w:link w:val="Sangradetextonormal"/>
    <w:uiPriority w:val="99"/>
    <w:semiHidden/>
    <w:rsid w:val="00565679"/>
    <w:rPr>
      <w:rFonts w:ascii="Times New Roman" w:eastAsia="Times New Roman" w:hAnsi="Times New Roman"/>
      <w:sz w:val="24"/>
      <w:szCs w:val="24"/>
    </w:rPr>
  </w:style>
  <w:style w:type="character" w:customStyle="1" w:styleId="Ttulo3Car">
    <w:name w:val="Título 3 Car"/>
    <w:basedOn w:val="Fuentedeprrafopredeter"/>
    <w:link w:val="Ttulo3"/>
    <w:uiPriority w:val="9"/>
    <w:semiHidden/>
    <w:rsid w:val="00816C42"/>
    <w:rPr>
      <w:rFonts w:asciiTheme="majorHAnsi" w:eastAsiaTheme="majorEastAsia" w:hAnsiTheme="majorHAnsi" w:cstheme="majorBidi"/>
      <w:b/>
      <w:bCs/>
      <w:color w:val="4F81BD" w:themeColor="accent1"/>
      <w:sz w:val="22"/>
      <w:szCs w:val="22"/>
      <w:lang w:eastAsia="en-US"/>
    </w:rPr>
  </w:style>
  <w:style w:type="paragraph" w:styleId="NormalWeb">
    <w:name w:val="Normal (Web)"/>
    <w:basedOn w:val="Normal"/>
    <w:uiPriority w:val="99"/>
    <w:unhideWhenUsed/>
    <w:rsid w:val="00816C42"/>
    <w:pPr>
      <w:spacing w:before="100" w:beforeAutospacing="1" w:after="100" w:afterAutospacing="1"/>
    </w:pPr>
    <w:rPr>
      <w:lang w:val="en-US" w:eastAsia="en-US"/>
    </w:rPr>
  </w:style>
  <w:style w:type="character" w:styleId="Textoennegrita">
    <w:name w:val="Strong"/>
    <w:basedOn w:val="Fuentedeprrafopredeter"/>
    <w:uiPriority w:val="22"/>
    <w:qFormat/>
    <w:rsid w:val="00816C42"/>
    <w:rPr>
      <w:b/>
      <w:bCs/>
    </w:rPr>
  </w:style>
  <w:style w:type="character" w:customStyle="1" w:styleId="apple-converted-space">
    <w:name w:val="apple-converted-space"/>
    <w:basedOn w:val="Fuentedeprrafopredeter"/>
    <w:rsid w:val="009F28E7"/>
  </w:style>
</w:styles>
</file>

<file path=word/webSettings.xml><?xml version="1.0" encoding="utf-8"?>
<w:webSettings xmlns:r="http://schemas.openxmlformats.org/officeDocument/2006/relationships" xmlns:w="http://schemas.openxmlformats.org/wordprocessingml/2006/main">
  <w:divs>
    <w:div w:id="135202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w0pp5WudScDW5hW6Ai5x9SuuLPM=</DigestValue>
    </Reference>
    <Reference URI="#idOfficeObject" Type="http://www.w3.org/2000/09/xmldsig#Object">
      <DigestMethod Algorithm="http://www.w3.org/2000/09/xmldsig#sha1"/>
      <DigestValue>7KESuwTtE83fAKqH80lK4KPNPjo=</DigestValue>
    </Reference>
  </SignedInfo>
  <SignatureValue>
    eoOIDuEr23jELa0jSo6aq+14nrueo1nOVRNcFvSMPW2WsYDQOSLAvG5F2mUypoQCLfwaiuKj
    5IcfgWwoOULzaGWPWZasB22w8V1QkdiZcAeaHYdBuxMG4n63Gi8hilcjYQsxqDi8kVUe2TlU
    HBGhWqSuwNB3P/FHxauD7XO+y7nEYN6rpLlS2M/0iQCN4JUrBa2/9n18ILTbHReJ7TV1/L4j
    aOkgWu92JB0S6leXVB2gC9ARVtN0Xn7nAZAAl0i4ID3+aC64g/LKRBooLmGJVBYfiCCYL66D
    U1/LmeVNcMnnmUF3F/6DQsEYXD/be6kDXzrPlX6gv+u7XYpp9SVuvg==
  </SignatureValue>
  <KeyInfo>
    <KeyValue>
      <RSAKeyValue>
        <Modulus>
            pEsjzhV2WQdm2labl6NqKsGat3agjlnarRoqe71sqpWGgl8Pul8HnvLAXExSJ+LALaaHoFWs
            vPQzjK5vneW/YQmEqJ0PQfhH86YpeLg5qKIGhiYYSqzqIeRMYZogUP7VYqOc6uxCMyh9JQLb
            71aI9Db642fA3SvFnWlbauAKZHAClUAQUlXsLhUYX3kRByvfTEJn/EE8/rOH1+T+KhjCB6f7
            mgbuDfxuJGlOOcPuxLQvRVWMNvl0Qh1cFEYRYAnMvcB0ETvJkH0EtNTc6bt9jKgKFyZGiZAp
            Cpx6y2btLxhXmCbBCtv75WS95urcqlQoIQCRKn3qOqvlAQR91Ze3Jw==
          </Modulus>
        <Exponent>AQAB</Exponent>
      </RSAKeyValue>
    </KeyValue>
    <X509Data>
      <X509Certificate>
          MIIFcjCCBFqgAwIBAgIKFvof+gABAAJe2TANBgkqhkiG9w0BAQUFADCBmjEVMBMGA1UEBRMM
          NC0wMDAtMDA0MDE3MQswCQYDVQQGEwJDUjEkMCIGA1UEChMbQkFOQ08gQ0VOVFJBTCBERSBD
          T1NUQSBSSUNBMSowKAYDVQQLEyFESVZJU0lPTiBERSBTRVJWSUNJT1MgRklOQU5DSUVST1Mx
          IjAgBgNVBAMTGUNBIFNJTlBFIC0gUEVSU09OQSBGSVNJQ0EwHhcNMTQwNTI3MjE1MjE0WhcN
          MTYwNTI2MjE1MjE0WjCBnzEZMBcGA1UEBRMQQ1BGLTAxLTA3MTQtMDE4NTEUMBIGA1UEBBML
          RElBWiBNT1JFUkExDjAMBgNVBCoTBUVSSUtBMQswCQYDVQQGEwJDUjEXMBUGA1UEChMOUEVS
          U09OQSBGSVNJQ0ExEjAQBgNVBAsTCUNJVURBREFOTzEiMCAGA1UEAxMZRVJJS0EgRElBWiBN
          T1JFUkEgKEZJUk1BKTCCASIwDQYJKoZIhvcNAQEBBQADggEPADCCAQoCggEBAKRLI84VdlkH
          ZtpWm5ejairBmrd2oI5Z2q0aKnu9bKqVhoJfD7pfB57ywFxMUifiwC2mh6BVrLz0M4yub53l
          v2EJhKidD0H4R/OmKXi4OaiiBoYmGEqs6iHkTGGaIFD+1WKjnOrsQjMofSUC2+9WiPQ2+uNn
          wN0rxZ1pW2rgCmRwApVAEFJV7C4VGF95EQcr30xCZ/xBPP6zh9fk/ioYwgen+5oG7g38biRp
          TjnD7sS0L0VVjDb5dEIdXBRGEWAJzL3AdBE7yZB9BLTU3Om7fYyoChcmRomQKQqcestm7S8Y
          V5gmwQrb++Vkvebq3KpUKCEAkSp96jqr5QEEfdWXtycCAwEAAaOCAbEwggGtMB8GA1UdIwQY
          MBaAFEjUipShoDKIP6qxNhCUK+6UQYKsMFwGA1UdHwRVMFMwUaBPoE2GS2h0dHA6Ly9mZGku
          c2lucGUuZmkuY3IvcmVwb3NpdG9yaW8vQ0ElMjBTSU5QRSUyMC0lMjBQRVJTT05BJTIwRklT
          SUNBKDEpLmNybDCBkwYIKwYBBQUHAQEEgYYwgYMwKAYIKwYBBQUHMAGGHGh0dHA6Ly9vY3Nw
          LnNpbnBlLmZpLmNyL29jc3AwVwYIKwYBBQUHMAKGS2h0dHA6Ly9mZGkuc2lucGUuZmkuY3Iv
          cmVwb3NpdG9yaW8vQ0ElMjBTSU5QRSUyMC0lMjBQRVJTT05BJTIwRklTSUNBKDEpLmNydDAO
          BgNVHQ8BAf8EBAMCBsAwPQYJKwYBBAGCNxUHBDAwLgYmKwYBBAGCNxUIhcTqW4LR4zWVkRuC
          +ZcYhqXLa4F/gb3yRYe7oj4CAWQCAQQwEwYDVR0lBAwwCgYIKwYBBQUHAwQwFQYDVR0gBA4w
          DDAKBghggTwBAQEBAjAbBgkrBgEEAYI3FQoEDjAMMAoGCCsGAQUFBwMEMA0GCSqGSIb3DQEB
          BQUAA4IBAQAEKcCldLj/MPvvCD/xx1JH/d+DvazWOdY8morGkb1gWPZjFQhu8CneF7foowBH
          nb8KlghzS4JOfqovlclW6u0lnOvEcbdkwXxGBcBOOtDr4SJ4am6Ac0gf3QE2Bqkl1ZYttkIs
          11EmU6TNGBGyyHq6EJehLhk5XWavACqvivl50O2XXVlLcMDLyyuPdIebMjSD9qDLfoohIADN
          fz4lA6DUz5+077Dz00sDSj9f03zQ7jw9DOiC+X+KVdYtGfWUENh0TbLPVpv0OfE3C4FN/Pss
          teA+07ROHSCTWyAHEdHiyEuT/VQ/s1LlI8dL/fGEusT1DQ3uNlsAALrXeq/mEUne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+iOwdkSY2/8ZirXZZPJYS4omM5U=</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R7q4CF93i9TRXl9iThXRYv8ybPY=</DigestValue>
      </Reference>
      <Reference URI="/word/endnotes.xml?ContentType=application/vnd.openxmlformats-officedocument.wordprocessingml.endnotes+xml">
        <DigestMethod Algorithm="http://www.w3.org/2000/09/xmldsig#sha1"/>
        <DigestValue>TtZcrwnuzpwsLyAyjIjyBsa+LdE=</DigestValue>
      </Reference>
      <Reference URI="/word/fontTable.xml?ContentType=application/vnd.openxmlformats-officedocument.wordprocessingml.fontTable+xml">
        <DigestMethod Algorithm="http://www.w3.org/2000/09/xmldsig#sha1"/>
        <DigestValue>cM1gXZHuJV9m2uBTtpSvEy4/Q48=</DigestValue>
      </Reference>
      <Reference URI="/word/footer1.xml?ContentType=application/vnd.openxmlformats-officedocument.wordprocessingml.footer+xml">
        <DigestMethod Algorithm="http://www.w3.org/2000/09/xmldsig#sha1"/>
        <DigestValue>HXhx9C3VNqChUn2tbf6wIAqA0JI=</DigestValue>
      </Reference>
      <Reference URI="/word/footnotes.xml?ContentType=application/vnd.openxmlformats-officedocument.wordprocessingml.footnotes+xml">
        <DigestMethod Algorithm="http://www.w3.org/2000/09/xmldsig#sha1"/>
        <DigestValue>y6WZfe1VBOVI7cst6GPrf9iSGao=</DigestValue>
      </Reference>
      <Reference URI="/word/header1.xml?ContentType=application/vnd.openxmlformats-officedocument.wordprocessingml.header+xml">
        <DigestMethod Algorithm="http://www.w3.org/2000/09/xmldsig#sha1"/>
        <DigestValue>XFy9I/+wewMcBFQsn2mwQtqZzkE=</DigestValue>
      </Reference>
      <Reference URI="/word/media/image1.jpeg?ContentType=image/jpeg">
        <DigestMethod Algorithm="http://www.w3.org/2000/09/xmldsig#sha1"/>
        <DigestValue>B6778liN8/KOfZvJRu58fbKQ6Qs=</DigestValue>
      </Reference>
      <Reference URI="/word/numbering.xml?ContentType=application/vnd.openxmlformats-officedocument.wordprocessingml.numbering+xml">
        <DigestMethod Algorithm="http://www.w3.org/2000/09/xmldsig#sha1"/>
        <DigestValue>s/RI/Faoewi6WZjz7waLdXHvKC8=</DigestValue>
      </Reference>
      <Reference URI="/word/settings.xml?ContentType=application/vnd.openxmlformats-officedocument.wordprocessingml.settings+xml">
        <DigestMethod Algorithm="http://www.w3.org/2000/09/xmldsig#sha1"/>
        <DigestValue>4wq9dAgtuCWFH5nQJg1s2YA+xz0=</DigestValue>
      </Reference>
      <Reference URI="/word/styles.xml?ContentType=application/vnd.openxmlformats-officedocument.wordprocessingml.styles+xml">
        <DigestMethod Algorithm="http://www.w3.org/2000/09/xmldsig#sha1"/>
        <DigestValue>UCPBbRsNgODD7l0bD5/PCTg0SoQ=</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0WcbmrnkAU9bEdCHB9v6QUjWbNs=</DigestValue>
      </Reference>
    </Manifest>
    <SignatureProperties>
      <SignatureProperty Id="idSignatureTime" Target="#idPackageSignature">
        <mdssi:SignatureTime>
          <mdssi:Format>YYYY-MM-DDThh:mm:ssTZD</mdssi:Format>
          <mdssi:Value>2014-06-10T15:35:20Z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WBzM2WfufNqD4iiYSEcJFv/eTOQ=</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EmMhYu5zlVO93/rD8thkBrtWj/I=</DigestValue>
    </Reference>
  </SignedInfo>
  <SignatureValue>unTB/rgsmmcLpdUXr2W0k8O4XBn5kolBw9cW3w5dEkTuxfV3PR7QeRXiowBLLOeuMG9et1qCNbjB
fCWE0U3Eg8RqDC6nYly3Wt0lTnggqYEIAnB1d3f2Y3N3od3zDOFtQ9XySHlIlL6O7jDIS4s1WCBt
pz/OiiEVByC35QYk3+/uskMqN0N2fcTn0fUmUjQrAsgHl9cu5DA0wa88NppalgtQ3dgPb+trKlv8
2MMJMotlTj/069xt4aISyU6bfqCRT07+3Q1+C3f5BCSq1H3xbkrj8VKeAIKn8ii0j2N4b+1O3UtR
Cwy02UG+JRewYyGp1vt5b3cLBhr8jTuxo4pYdA==</SignatureValue>
  <KeyInfo>
    <X509Data>
      <X509Certificate>MIIFhzCCBG+gAwIBAgIKMdNnoQAAAAD4hDANBgkqhkiG9w0BAQUFADCBmjEVMBMGA1UEBRMMNC0w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</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UCPBbRsNgODD7l0bD5/PCTg0SoQ=</DigestValue>
      </Reference>
      <Reference URI="/word/webSettings.xml?ContentType=application/vnd.openxmlformats-officedocument.wordprocessingml.webSettings+xml">
        <DigestMethod Algorithm="http://www.w3.org/2000/09/xmldsig#sha1"/>
        <DigestValue>0WcbmrnkAU9bEdCHB9v6QUjWbNs=</DigestValue>
      </Reference>
      <Reference URI="/word/media/image1.jpeg?ContentType=image/jpeg">
        <DigestMethod Algorithm="http://www.w3.org/2000/09/xmldsig#sha1"/>
        <DigestValue>B6778liN8/KOfZvJRu58fbKQ6Qs=</DigestValue>
      </Reference>
      <Reference URI="/word/theme/theme1.xml?ContentType=application/vnd.openxmlformats-officedocument.theme+xml">
        <DigestMethod Algorithm="http://www.w3.org/2000/09/xmldsig#sha1"/>
        <DigestValue>BW/8iisgDDn++IR5fan/sLCrHac=</DigestValue>
      </Reference>
      <Reference URI="/word/settings.xml?ContentType=application/vnd.openxmlformats-officedocument.wordprocessingml.settings+xml">
        <DigestMethod Algorithm="http://www.w3.org/2000/09/xmldsig#sha1"/>
        <DigestValue>4wq9dAgtuCWFH5nQJg1s2YA+xz0=</DigestValue>
      </Reference>
      <Reference URI="/word/numbering.xml?ContentType=application/vnd.openxmlformats-officedocument.wordprocessingml.numbering+xml">
        <DigestMethod Algorithm="http://www.w3.org/2000/09/xmldsig#sha1"/>
        <DigestValue>s/RI/Faoewi6WZjz7waLdXHvKC8=</DigestValue>
      </Reference>
      <Reference URI="/word/header1.xml?ContentType=application/vnd.openxmlformats-officedocument.wordprocessingml.header+xml">
        <DigestMethod Algorithm="http://www.w3.org/2000/09/xmldsig#sha1"/>
        <DigestValue>XFy9I/+wewMcBFQsn2mwQtqZzkE=</DigestValue>
      </Reference>
      <Reference URI="/word/endnotes.xml?ContentType=application/vnd.openxmlformats-officedocument.wordprocessingml.endnotes+xml">
        <DigestMethod Algorithm="http://www.w3.org/2000/09/xmldsig#sha1"/>
        <DigestValue>TtZcrwnuzpwsLyAyjIjyBsa+LdE=</DigestValue>
      </Reference>
      <Reference URI="/word/document.xml?ContentType=application/vnd.openxmlformats-officedocument.wordprocessingml.document.main+xml">
        <DigestMethod Algorithm="http://www.w3.org/2000/09/xmldsig#sha1"/>
        <DigestValue>R7q4CF93i9TRXl9iThXRYv8ybPY=</DigestValue>
      </Reference>
      <Reference URI="/word/fontTable.xml?ContentType=application/vnd.openxmlformats-officedocument.wordprocessingml.fontTable+xml">
        <DigestMethod Algorithm="http://www.w3.org/2000/09/xmldsig#sha1"/>
        <DigestValue>cM1gXZHuJV9m2uBTtpSvEy4/Q48=</DigestValue>
      </Reference>
      <Reference URI="/word/footer1.xml?ContentType=application/vnd.openxmlformats-officedocument.wordprocessingml.footer+xml">
        <DigestMethod Algorithm="http://www.w3.org/2000/09/xmldsig#sha1"/>
        <DigestValue>HXhx9C3VNqChUn2tbf6wIAqA0JI=</DigestValue>
      </Reference>
      <Reference URI="/word/footnotes.xml?ContentType=application/vnd.openxmlformats-officedocument.wordprocessingml.footnotes+xml">
        <DigestMethod Algorithm="http://www.w3.org/2000/09/xmldsig#sha1"/>
        <DigestValue>y6WZfe1VBOVI7cst6GPrf9iSGao=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+iOwdkSY2/8ZirXZZPJYS4omM5U=</DigestValue>
      </Reference>
    </Manifest>
    <SignatureProperties>
      <SignatureProperty Id="idSignatureTime" Target="#idPackageSignature">
        <mdssi:SignatureTime>
          <mdssi:Format>YYYY-MM-DDThh:mm:ssTZD</mdssi:Format>
          <mdssi:Value>2014-06-11T22:21:52Z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2014-06-11T22:21:52Z</xd:SigningTime>
          <xd:SigningCertificate>
            <xd:Cert>
              <xd:CertDigest>
                <DigestMethod Algorithm="http://www.w3.org/2000/09/xmldsig#sha1"/>
                <DigestValue>rNSgtPKSQG8zQBlPgGRn0xH6EFg=</DigestValue>
              </xd:CertDigest>
              <xd:IssuerSerial>
                <X509IssuerName>CN=CA SINPE - PERSONA FISICA, OU=DIVISION DE SERVICIOS FINANCIEROS, O=BANCO CENTRAL DE COSTA RICA, C=CR, SERIALNUMBER=4-000-004017</X509IssuerName>
                <X509SerialNumber>235295687909822487918724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5E864E1CE3ABB43B4C2DE25CDA8D4F0" ma:contentTypeVersion="0" ma:contentTypeDescription="Crear nuevo documento." ma:contentTypeScope="" ma:versionID="447c50b0859ef2a8b7a2d698d1dbff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3FD53-4A20-4F9E-BDB8-80F7C04D4716}"/>
</file>

<file path=customXml/itemProps2.xml><?xml version="1.0" encoding="utf-8"?>
<ds:datastoreItem xmlns:ds="http://schemas.openxmlformats.org/officeDocument/2006/customXml" ds:itemID="{30B1B7D7-06AD-445A-8D6D-9D1743A54D91}"/>
</file>

<file path=customXml/itemProps3.xml><?xml version="1.0" encoding="utf-8"?>
<ds:datastoreItem xmlns:ds="http://schemas.openxmlformats.org/officeDocument/2006/customXml" ds:itemID="{3B6B5457-64A8-4B30-A12F-6DF3337F4709}"/>
</file>

<file path=customXml/itemProps4.xml><?xml version="1.0" encoding="utf-8"?>
<ds:datastoreItem xmlns:ds="http://schemas.openxmlformats.org/officeDocument/2006/customXml" ds:itemID="{30072CCF-9800-470C-AE64-2BEBF388D326}"/>
</file>

<file path=docProps/app.xml><?xml version="1.0" encoding="utf-8"?>
<Properties xmlns="http://schemas.openxmlformats.org/officeDocument/2006/extended-properties" xmlns:vt="http://schemas.openxmlformats.org/officeDocument/2006/docPropsVTypes">
  <Template>Normal</Template>
  <TotalTime>2007</TotalTime>
  <Pages>28</Pages>
  <Words>9151</Words>
  <Characters>50332</Characters>
  <Application>Microsoft Office Word</Application>
  <DocSecurity>0</DocSecurity>
  <Lines>419</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hperez</dc:creator>
  <cp:lastModifiedBy>EESTRADA</cp:lastModifiedBy>
  <cp:revision>253</cp:revision>
  <dcterms:created xsi:type="dcterms:W3CDTF">2013-08-08T23:32:00Z</dcterms:created>
  <dcterms:modified xsi:type="dcterms:W3CDTF">2014-06-09T18:13:00Z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0x01010075E864E1CE3ABB43B4C2DE25CDA8D4F0</vt:lpwstr>
  </property>
</Properties>
</file>